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A412AF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4A382D">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382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382D">
        <w:rPr>
          <w:rFonts w:ascii="Arial" w:eastAsiaTheme="minorEastAsia" w:hAnsi="Arial" w:cs="Arial"/>
          <w:b/>
          <w:sz w:val="24"/>
          <w:szCs w:val="24"/>
          <w:lang w:eastAsia="zh-CN"/>
        </w:rPr>
        <w:t xml:space="preserve">    </w:t>
      </w:r>
      <w:r w:rsidRPr="00335C1B">
        <w:rPr>
          <w:rFonts w:ascii="Arial" w:eastAsiaTheme="minorEastAsia" w:hAnsi="Arial" w:cs="Arial"/>
          <w:b/>
          <w:sz w:val="24"/>
          <w:szCs w:val="24"/>
          <w:lang w:eastAsia="zh-CN"/>
        </w:rPr>
        <w:t>R4-</w:t>
      </w:r>
      <w:r w:rsidR="004D3121" w:rsidRPr="00335C1B">
        <w:rPr>
          <w:rFonts w:ascii="Arial" w:eastAsiaTheme="minorEastAsia" w:hAnsi="Arial" w:cs="Arial"/>
          <w:b/>
          <w:sz w:val="24"/>
          <w:szCs w:val="24"/>
          <w:lang w:eastAsia="zh-CN"/>
        </w:rPr>
        <w:t>210</w:t>
      </w:r>
      <w:r w:rsidR="004D3121">
        <w:rPr>
          <w:rFonts w:ascii="Arial" w:eastAsiaTheme="minorEastAsia" w:hAnsi="Arial" w:cs="Arial"/>
          <w:b/>
          <w:sz w:val="24"/>
          <w:szCs w:val="24"/>
          <w:lang w:eastAsia="zh-CN"/>
        </w:rPr>
        <w:t>8645</w:t>
      </w:r>
    </w:p>
    <w:p w14:paraId="0E0F466F" w14:textId="2A32182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A382D">
        <w:rPr>
          <w:rFonts w:ascii="Arial" w:hAnsi="Arial"/>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4A382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4A382D">
        <w:rPr>
          <w:rFonts w:ascii="Arial" w:hAnsi="Arial"/>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25EC50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382D">
        <w:rPr>
          <w:rFonts w:ascii="Arial" w:eastAsia="MS Mincho" w:hAnsi="Arial" w:cs="Arial"/>
          <w:b/>
          <w:color w:val="000000"/>
          <w:sz w:val="22"/>
          <w:lang w:val="pt-BR" w:eastAsia="ja-JP"/>
        </w:rPr>
        <w:t>9.12.2</w:t>
      </w:r>
    </w:p>
    <w:p w14:paraId="50D5329D" w14:textId="50DB83D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16E81">
        <w:rPr>
          <w:rFonts w:ascii="Arial" w:hAnsi="Arial" w:cs="Arial"/>
          <w:color w:val="000000"/>
          <w:sz w:val="22"/>
          <w:lang w:eastAsia="zh-CN"/>
        </w:rPr>
        <w:t>Samsung, CATT</w:t>
      </w:r>
    </w:p>
    <w:p w14:paraId="1E0389E7" w14:textId="540082B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70F91">
        <w:rPr>
          <w:rFonts w:ascii="Arial" w:eastAsiaTheme="minorEastAsia" w:hAnsi="Arial" w:cs="Arial" w:hint="eastAsia"/>
          <w:color w:val="000000"/>
          <w:sz w:val="22"/>
          <w:lang w:eastAsia="zh-CN"/>
        </w:rPr>
        <w:t>Simulation</w:t>
      </w:r>
      <w:r w:rsidR="00070F91">
        <w:rPr>
          <w:rFonts w:ascii="Arial" w:eastAsiaTheme="minorEastAsia" w:hAnsi="Arial" w:cs="Arial"/>
          <w:color w:val="000000"/>
          <w:sz w:val="22"/>
          <w:lang w:eastAsia="zh-CN"/>
        </w:rPr>
        <w:t xml:space="preserve"> </w:t>
      </w:r>
      <w:r w:rsidR="00070F91">
        <w:rPr>
          <w:rFonts w:ascii="Arial" w:eastAsiaTheme="minorEastAsia" w:hAnsi="Arial" w:cs="Arial" w:hint="eastAsia"/>
          <w:color w:val="000000"/>
          <w:sz w:val="22"/>
          <w:lang w:eastAsia="zh-CN"/>
        </w:rPr>
        <w:t>assumptions</w:t>
      </w:r>
      <w:r w:rsidR="00070F91">
        <w:rPr>
          <w:rFonts w:ascii="Arial" w:eastAsiaTheme="minorEastAsia" w:hAnsi="Arial" w:cs="Arial"/>
          <w:color w:val="000000"/>
          <w:sz w:val="22"/>
          <w:lang w:eastAsia="zh-CN"/>
        </w:rPr>
        <w:t xml:space="preserve"> for NTN co-existence study</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C66DB85" w14:textId="77777777" w:rsidR="00070F91" w:rsidRDefault="00070F91" w:rsidP="00070F91">
      <w:pPr>
        <w:pStyle w:val="1"/>
        <w:numPr>
          <w:ilvl w:val="0"/>
          <w:numId w:val="29"/>
        </w:numPr>
        <w:ind w:left="400" w:hanging="400"/>
      </w:pPr>
      <w:r w:rsidRPr="00070F91">
        <w:rPr>
          <w:sz w:val="32"/>
          <w:lang w:val="en-GB"/>
        </w:rPr>
        <w:t>Introduction</w:t>
      </w:r>
    </w:p>
    <w:p w14:paraId="41005F06" w14:textId="10DE7248" w:rsidR="00070F91" w:rsidRDefault="00070F91" w:rsidP="00070F91">
      <w:pPr>
        <w:spacing w:beforeLines="50" w:before="120" w:after="120"/>
      </w:pPr>
      <w:r>
        <w:t>T</w:t>
      </w:r>
      <w:r>
        <w:rPr>
          <w:rFonts w:hint="eastAsia"/>
        </w:rPr>
        <w:t>his document captures initial simulation assumptions for the NTN coexistence study</w:t>
      </w:r>
      <w:r w:rsidR="00942C1A">
        <w:t xml:space="preserve"> </w:t>
      </w:r>
      <w:r w:rsidR="00942C1A">
        <w:rPr>
          <w:rFonts w:hint="eastAsia"/>
          <w:lang w:eastAsia="zh-CN"/>
        </w:rPr>
        <w:t>in</w:t>
      </w:r>
      <w:r w:rsidR="00942C1A">
        <w:rPr>
          <w:lang w:eastAsia="zh-CN"/>
        </w:rPr>
        <w:t xml:space="preserve"> frequency bands around 2GHz</w:t>
      </w:r>
      <w:r>
        <w:rPr>
          <w:rFonts w:hint="eastAsia"/>
        </w:rPr>
        <w:t>.</w:t>
      </w:r>
    </w:p>
    <w:p w14:paraId="4529075A" w14:textId="450FA85C" w:rsidR="004766AD" w:rsidRDefault="004766AD" w:rsidP="00070F91">
      <w:pPr>
        <w:spacing w:beforeLines="50" w:before="120" w:after="120"/>
      </w:pPr>
      <w:r>
        <w:t xml:space="preserve">Remaining issues for further discussion are with [] and highlighted in yellow mark. </w:t>
      </w:r>
    </w:p>
    <w:p w14:paraId="243C7E18" w14:textId="77777777" w:rsidR="00070F91" w:rsidRDefault="00070F91" w:rsidP="00070F91">
      <w:pPr>
        <w:pStyle w:val="1"/>
        <w:numPr>
          <w:ilvl w:val="0"/>
          <w:numId w:val="29"/>
        </w:numPr>
        <w:ind w:left="400" w:hanging="400"/>
        <w:rPr>
          <w:lang w:eastAsia="zh-CN"/>
        </w:rPr>
      </w:pPr>
      <w:r w:rsidRPr="00070F91">
        <w:rPr>
          <w:rFonts w:hint="eastAsia"/>
          <w:sz w:val="32"/>
          <w:lang w:val="en-GB"/>
        </w:rPr>
        <w:t>Discussion</w:t>
      </w:r>
    </w:p>
    <w:p w14:paraId="292AF1CD" w14:textId="3FBE254D" w:rsidR="00070F91" w:rsidRDefault="00070F91" w:rsidP="00A954ED">
      <w:pPr>
        <w:pStyle w:val="2"/>
      </w:pPr>
      <w:r>
        <w:t>Co-</w:t>
      </w:r>
      <w:r w:rsidRPr="00070F91">
        <w:rPr>
          <w:szCs w:val="20"/>
          <w:lang w:val="en-GB"/>
        </w:rPr>
        <w:t>existence</w:t>
      </w:r>
      <w:r>
        <w:t xml:space="preserve"> simulation scenarios</w:t>
      </w:r>
    </w:p>
    <w:p w14:paraId="66BFD28C" w14:textId="379D2658" w:rsidR="00227A34" w:rsidRDefault="00227A34" w:rsidP="00070F91">
      <w:pPr>
        <w:spacing w:after="120"/>
        <w:rPr>
          <w:lang w:eastAsia="zh-CN"/>
        </w:rPr>
      </w:pPr>
      <w:r w:rsidRPr="00224B51">
        <w:rPr>
          <w:rFonts w:hint="eastAsia"/>
          <w:lang w:eastAsia="zh-CN"/>
        </w:rPr>
        <w:t>I</w:t>
      </w:r>
      <w:r w:rsidRPr="00224B51">
        <w:rPr>
          <w:lang w:eastAsia="zh-CN"/>
        </w:rPr>
        <w:t>t is proposed to have a phase-by-phase approach to conduct co-existen</w:t>
      </w:r>
      <w:r w:rsidR="00224B51">
        <w:rPr>
          <w:lang w:eastAsia="zh-CN"/>
        </w:rPr>
        <w:t>ce study considering scenarios.</w:t>
      </w:r>
    </w:p>
    <w:p w14:paraId="6F8B14AB" w14:textId="6A64252E" w:rsidR="00070F91" w:rsidRDefault="00663AA0" w:rsidP="00070F91">
      <w:pPr>
        <w:spacing w:after="120"/>
      </w:pPr>
      <w:r>
        <w:rPr>
          <w:rFonts w:hint="eastAsia"/>
          <w:lang w:eastAsia="zh-CN"/>
        </w:rPr>
        <w:t>T</w:t>
      </w:r>
      <w:r w:rsidR="00070F91">
        <w:rPr>
          <w:rFonts w:hint="eastAsia"/>
        </w:rPr>
        <w:t>he proposed scenarios for coexistence study are in the following table.</w:t>
      </w:r>
    </w:p>
    <w:p w14:paraId="45A4E419" w14:textId="77777777" w:rsidR="00070F91" w:rsidRDefault="00070F91" w:rsidP="00070F91">
      <w:pPr>
        <w:pStyle w:val="TAH"/>
        <w:spacing w:after="80"/>
        <w:rPr>
          <w:rFonts w:eastAsiaTheme="minorEastAsia"/>
          <w:lang w:eastAsia="zh-CN"/>
        </w:rPr>
      </w:pPr>
      <w:r>
        <w:rPr>
          <w:rFonts w:eastAsia="Calibri"/>
        </w:rPr>
        <w:t>T</w:t>
      </w:r>
      <w:r>
        <w:rPr>
          <w:rFonts w:eastAsia="Calibri" w:hint="eastAsia"/>
        </w:rPr>
        <w:t xml:space="preserve">able </w:t>
      </w:r>
      <w:r>
        <w:rPr>
          <w:rFonts w:eastAsiaTheme="minorEastAsia" w:hint="eastAsia"/>
          <w:lang w:eastAsia="zh-CN"/>
        </w:rPr>
        <w:t>2.1-1 S</w:t>
      </w:r>
      <w:r>
        <w:rPr>
          <w:rFonts w:eastAsia="Calibri" w:hint="eastAsia"/>
        </w:rPr>
        <w:t xml:space="preserve">cenarios for </w:t>
      </w:r>
      <w:r>
        <w:rPr>
          <w:rFonts w:eastAsiaTheme="minorEastAsia" w:hint="eastAsia"/>
          <w:lang w:eastAsia="zh-CN"/>
        </w:rPr>
        <w:t xml:space="preserve">NTN-NTN/TN </w:t>
      </w:r>
      <w:r>
        <w:rPr>
          <w:rFonts w:eastAsia="Calibri" w:hint="eastAsia"/>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227A34" w14:paraId="21ECA282" w14:textId="77777777" w:rsidTr="00365319">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12796829" w14:textId="77777777" w:rsidR="00227A34" w:rsidRDefault="00227A34" w:rsidP="00365319">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569DA52A" w14:textId="77777777" w:rsidR="00227A34" w:rsidRDefault="00227A34" w:rsidP="00365319">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78D625E7" w14:textId="77777777" w:rsidR="00227A34" w:rsidRDefault="00227A34"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4A791377" w14:textId="77777777" w:rsidR="00227A34" w:rsidRDefault="00227A34" w:rsidP="00365319">
            <w:pPr>
              <w:snapToGrid w:val="0"/>
              <w:spacing w:after="0"/>
              <w:jc w:val="center"/>
              <w:rPr>
                <w:rFonts w:eastAsiaTheme="minorEastAsia"/>
                <w:szCs w:val="15"/>
              </w:rPr>
            </w:pPr>
            <w:r>
              <w:rPr>
                <w:rFonts w:eastAsiaTheme="minorEastAsia"/>
                <w:b/>
                <w:sz w:val="18"/>
                <w:szCs w:val="15"/>
              </w:rPr>
              <w:t>HAPS</w:t>
            </w:r>
          </w:p>
        </w:tc>
      </w:tr>
      <w:tr w:rsidR="00227A34" w14:paraId="03F35739" w14:textId="77777777" w:rsidTr="00365319">
        <w:trPr>
          <w:trHeight w:val="217"/>
        </w:trPr>
        <w:tc>
          <w:tcPr>
            <w:tcW w:w="2660" w:type="dxa"/>
            <w:gridSpan w:val="3"/>
            <w:vMerge/>
            <w:shd w:val="clear" w:color="auto" w:fill="D9E2F3" w:themeFill="accent1" w:themeFillTint="33"/>
            <w:vAlign w:val="center"/>
          </w:tcPr>
          <w:p w14:paraId="0E232CBF" w14:textId="77777777" w:rsidR="00227A34" w:rsidRDefault="00227A34" w:rsidP="00365319">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767854DB"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015C3B9D"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4A67B8CC"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1032" w:type="dxa"/>
            <w:shd w:val="clear" w:color="auto" w:fill="D9E2F3" w:themeFill="accent1" w:themeFillTint="33"/>
            <w:tcMar>
              <w:top w:w="15" w:type="dxa"/>
              <w:left w:w="108" w:type="dxa"/>
              <w:bottom w:w="0" w:type="dxa"/>
              <w:right w:w="108" w:type="dxa"/>
            </w:tcMar>
            <w:vAlign w:val="center"/>
          </w:tcPr>
          <w:p w14:paraId="08293DE2"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137C8E4"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442298BC"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7E4A5031" w14:textId="77777777" w:rsidR="00227A34" w:rsidRDefault="00227A34" w:rsidP="00365319">
            <w:pPr>
              <w:snapToGrid w:val="0"/>
              <w:spacing w:after="0"/>
              <w:jc w:val="center"/>
              <w:rPr>
                <w:rFonts w:eastAsiaTheme="minorEastAsia"/>
                <w:szCs w:val="15"/>
              </w:rPr>
            </w:pPr>
          </w:p>
        </w:tc>
      </w:tr>
      <w:tr w:rsidR="00227A34" w14:paraId="55B7D158" w14:textId="77777777" w:rsidTr="00365319">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965DD15" w14:textId="77777777" w:rsidR="00227A34" w:rsidRDefault="00227A34" w:rsidP="00365319">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14:paraId="43DF2B05" w14:textId="77777777" w:rsidR="00227A34" w:rsidRDefault="00227A34" w:rsidP="00365319">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6382481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8147C11"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4E84641"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DDC20A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0DD75DE"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AFF9F4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B8DB079"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67D8C1B5" w14:textId="77777777" w:rsidTr="00365319">
        <w:trPr>
          <w:trHeight w:val="217"/>
        </w:trPr>
        <w:tc>
          <w:tcPr>
            <w:tcW w:w="979" w:type="dxa"/>
            <w:vMerge/>
            <w:shd w:val="clear" w:color="auto" w:fill="D9E2F3" w:themeFill="accent1" w:themeFillTint="33"/>
            <w:vAlign w:val="center"/>
          </w:tcPr>
          <w:p w14:paraId="07E71070"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466E48A4" w14:textId="77777777" w:rsidR="00227A34" w:rsidRDefault="00227A34" w:rsidP="00365319">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E59F03"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711EAFC"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570CEE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3BDD8B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52FE72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9C3BAF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4E8F3AB"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324103BC" w14:textId="77777777" w:rsidTr="00365319">
        <w:trPr>
          <w:trHeight w:val="217"/>
        </w:trPr>
        <w:tc>
          <w:tcPr>
            <w:tcW w:w="979" w:type="dxa"/>
            <w:vMerge/>
            <w:shd w:val="clear" w:color="auto" w:fill="D9E2F3" w:themeFill="accent1" w:themeFillTint="33"/>
            <w:vAlign w:val="center"/>
          </w:tcPr>
          <w:p w14:paraId="018C2DC0"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79C3CEED" w14:textId="77777777" w:rsidR="00227A34" w:rsidRDefault="00227A34" w:rsidP="00365319">
            <w:pPr>
              <w:snapToGrid w:val="0"/>
              <w:spacing w:after="0"/>
              <w:jc w:val="center"/>
              <w:rPr>
                <w:rFonts w:eastAsiaTheme="minorEastAsia"/>
                <w:szCs w:val="15"/>
              </w:rPr>
            </w:pPr>
            <w:r>
              <w:rPr>
                <w:rFonts w:eastAsiaTheme="minorEastAsia"/>
                <w:b/>
                <w:sz w:val="18"/>
                <w:szCs w:val="15"/>
              </w:rPr>
              <w:t>Dense Urban</w:t>
            </w:r>
          </w:p>
        </w:tc>
        <w:tc>
          <w:tcPr>
            <w:tcW w:w="1032" w:type="dxa"/>
            <w:shd w:val="clear" w:color="auto" w:fill="auto"/>
            <w:tcMar>
              <w:top w:w="15" w:type="dxa"/>
              <w:left w:w="108" w:type="dxa"/>
              <w:bottom w:w="0" w:type="dxa"/>
              <w:right w:w="108" w:type="dxa"/>
            </w:tcMar>
            <w:vAlign w:val="center"/>
          </w:tcPr>
          <w:p w14:paraId="67E6526E"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9F546C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1A889E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9BEF4F9"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DC8EC0C"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701437F0"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2B2D923"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49A4736" w14:textId="77777777" w:rsidTr="00365319">
        <w:trPr>
          <w:trHeight w:val="217"/>
        </w:trPr>
        <w:tc>
          <w:tcPr>
            <w:tcW w:w="979" w:type="dxa"/>
            <w:vMerge/>
            <w:shd w:val="clear" w:color="auto" w:fill="D9E2F3" w:themeFill="accent1" w:themeFillTint="33"/>
            <w:vAlign w:val="center"/>
          </w:tcPr>
          <w:p w14:paraId="03390BFB"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E8D5701" w14:textId="7F6296AE" w:rsidR="00227A34" w:rsidRDefault="00227A34"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4F4F8B65" w14:textId="043B8FD8" w:rsidR="00227A34" w:rsidRDefault="00227A34" w:rsidP="00365319">
            <w:pPr>
              <w:snapToGrid w:val="0"/>
              <w:spacing w:after="0"/>
              <w:jc w:val="center"/>
              <w:rPr>
                <w:rFonts w:eastAsiaTheme="minorEastAsia"/>
                <w:szCs w:val="15"/>
              </w:rPr>
            </w:pPr>
          </w:p>
        </w:tc>
        <w:tc>
          <w:tcPr>
            <w:tcW w:w="1033" w:type="dxa"/>
            <w:shd w:val="clear" w:color="auto" w:fill="auto"/>
            <w:tcMar>
              <w:top w:w="15" w:type="dxa"/>
              <w:left w:w="108" w:type="dxa"/>
              <w:bottom w:w="0" w:type="dxa"/>
              <w:right w:w="108" w:type="dxa"/>
            </w:tcMar>
            <w:vAlign w:val="center"/>
          </w:tcPr>
          <w:p w14:paraId="39A37DDB" w14:textId="7C0A040B" w:rsidR="00227A34" w:rsidRDefault="00227A34" w:rsidP="00365319">
            <w:pPr>
              <w:snapToGrid w:val="0"/>
              <w:spacing w:after="0"/>
              <w:jc w:val="center"/>
              <w:rPr>
                <w:rFonts w:eastAsiaTheme="minorEastAsia"/>
                <w:szCs w:val="15"/>
              </w:rPr>
            </w:pPr>
          </w:p>
        </w:tc>
        <w:tc>
          <w:tcPr>
            <w:tcW w:w="1033" w:type="dxa"/>
            <w:shd w:val="clear" w:color="auto" w:fill="auto"/>
            <w:tcMar>
              <w:top w:w="15" w:type="dxa"/>
              <w:left w:w="108" w:type="dxa"/>
              <w:bottom w:w="0" w:type="dxa"/>
              <w:right w:w="108" w:type="dxa"/>
            </w:tcMar>
            <w:vAlign w:val="center"/>
          </w:tcPr>
          <w:p w14:paraId="501FFE11" w14:textId="274A0B24" w:rsidR="00227A34" w:rsidRDefault="00227A34"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7662C543" w14:textId="5E9A2258" w:rsidR="00227A34" w:rsidRDefault="00227A34" w:rsidP="00365319">
            <w:pPr>
              <w:snapToGrid w:val="0"/>
              <w:spacing w:after="0"/>
              <w:jc w:val="center"/>
              <w:rPr>
                <w:rFonts w:eastAsiaTheme="minorEastAsia"/>
                <w:szCs w:val="15"/>
              </w:rPr>
            </w:pPr>
          </w:p>
        </w:tc>
        <w:tc>
          <w:tcPr>
            <w:tcW w:w="1033" w:type="dxa"/>
            <w:shd w:val="clear" w:color="auto" w:fill="D9D9D9" w:themeFill="background1" w:themeFillShade="D9"/>
            <w:tcMar>
              <w:top w:w="15" w:type="dxa"/>
              <w:left w:w="108" w:type="dxa"/>
              <w:bottom w:w="0" w:type="dxa"/>
              <w:right w:w="108" w:type="dxa"/>
            </w:tcMar>
            <w:vAlign w:val="center"/>
          </w:tcPr>
          <w:p w14:paraId="46369B8B" w14:textId="5A2461A2" w:rsidR="00227A34" w:rsidRDefault="00227A34" w:rsidP="00365319">
            <w:pPr>
              <w:snapToGrid w:val="0"/>
              <w:spacing w:after="0"/>
              <w:jc w:val="center"/>
              <w:rPr>
                <w:rFonts w:eastAsiaTheme="minorEastAsia"/>
                <w:szCs w:val="15"/>
              </w:rPr>
            </w:pPr>
          </w:p>
        </w:tc>
        <w:tc>
          <w:tcPr>
            <w:tcW w:w="1033" w:type="dxa"/>
            <w:shd w:val="clear" w:color="auto" w:fill="D9D9D9" w:themeFill="background1" w:themeFillShade="D9"/>
            <w:tcMar>
              <w:top w:w="15" w:type="dxa"/>
              <w:left w:w="108" w:type="dxa"/>
              <w:bottom w:w="0" w:type="dxa"/>
              <w:right w:w="108" w:type="dxa"/>
            </w:tcMar>
            <w:vAlign w:val="center"/>
          </w:tcPr>
          <w:p w14:paraId="37F9F53E" w14:textId="40C2719F" w:rsidR="00227A34" w:rsidRDefault="00227A34" w:rsidP="00365319">
            <w:pPr>
              <w:snapToGrid w:val="0"/>
              <w:spacing w:after="0"/>
              <w:jc w:val="center"/>
              <w:rPr>
                <w:rFonts w:eastAsiaTheme="minorEastAsia"/>
                <w:szCs w:val="15"/>
              </w:rPr>
            </w:pPr>
          </w:p>
        </w:tc>
        <w:tc>
          <w:tcPr>
            <w:tcW w:w="1033" w:type="dxa"/>
            <w:shd w:val="clear" w:color="auto" w:fill="auto"/>
            <w:tcMar>
              <w:top w:w="15" w:type="dxa"/>
              <w:left w:w="108" w:type="dxa"/>
              <w:bottom w:w="0" w:type="dxa"/>
              <w:right w:w="108" w:type="dxa"/>
            </w:tcMar>
            <w:vAlign w:val="center"/>
          </w:tcPr>
          <w:p w14:paraId="0B422BE2" w14:textId="77777777" w:rsidR="00227A34" w:rsidRDefault="00227A34" w:rsidP="00365319">
            <w:pPr>
              <w:snapToGrid w:val="0"/>
              <w:spacing w:after="0"/>
              <w:jc w:val="center"/>
              <w:rPr>
                <w:rFonts w:eastAsiaTheme="minorEastAsia"/>
                <w:szCs w:val="15"/>
              </w:rPr>
            </w:pPr>
          </w:p>
        </w:tc>
      </w:tr>
      <w:tr w:rsidR="00227A34" w14:paraId="26E7B4E2" w14:textId="77777777" w:rsidTr="00365319">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DAA8862" w14:textId="77777777" w:rsidR="00227A34" w:rsidRDefault="00227A34" w:rsidP="00365319">
            <w:pPr>
              <w:snapToGrid w:val="0"/>
              <w:spacing w:after="0"/>
              <w:jc w:val="center"/>
              <w:rPr>
                <w:rFonts w:eastAsiaTheme="minorEastAsia"/>
                <w:szCs w:val="15"/>
              </w:rPr>
            </w:pPr>
            <w:r>
              <w:rPr>
                <w:rFonts w:eastAsiaTheme="minorEastAsia"/>
                <w:b/>
                <w:sz w:val="18"/>
                <w:szCs w:val="15"/>
              </w:rPr>
              <w:t>NTN</w:t>
            </w:r>
            <w:r w:rsidRPr="00561168">
              <w:rPr>
                <w:rFonts w:eastAsiaTheme="minorEastAsia"/>
                <w:b/>
                <w:sz w:val="18"/>
                <w:szCs w:val="15"/>
                <w:vertAlign w:val="superscript"/>
              </w:rPr>
              <w:t>1</w:t>
            </w:r>
          </w:p>
        </w:tc>
        <w:tc>
          <w:tcPr>
            <w:tcW w:w="849" w:type="dxa"/>
            <w:shd w:val="clear" w:color="auto" w:fill="D9E2F3" w:themeFill="accent1" w:themeFillTint="33"/>
            <w:tcMar>
              <w:top w:w="15" w:type="dxa"/>
              <w:left w:w="108" w:type="dxa"/>
              <w:bottom w:w="0" w:type="dxa"/>
              <w:right w:w="108" w:type="dxa"/>
            </w:tcMar>
            <w:vAlign w:val="center"/>
          </w:tcPr>
          <w:p w14:paraId="023EE010" w14:textId="77777777" w:rsidR="00227A34" w:rsidRDefault="00227A34" w:rsidP="00365319">
            <w:pPr>
              <w:snapToGrid w:val="0"/>
              <w:spacing w:after="0"/>
              <w:jc w:val="center"/>
              <w:rPr>
                <w:rFonts w:eastAsiaTheme="minorEastAsia"/>
                <w:szCs w:val="15"/>
              </w:rPr>
            </w:pPr>
            <w:r>
              <w:rPr>
                <w:rFonts w:eastAsiaTheme="minorEastAsia"/>
                <w:b/>
                <w:sz w:val="18"/>
                <w:szCs w:val="15"/>
              </w:rPr>
              <w:t>GEO</w:t>
            </w:r>
            <w:r w:rsidRPr="00561168">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41266BBA" w14:textId="77777777" w:rsidR="00227A34" w:rsidRDefault="00227A34" w:rsidP="00365319">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79FF94F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D02A2C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92B2DB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1885B0A1"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BD5E096"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715BB0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7B3C70A"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59905452" w14:textId="77777777" w:rsidTr="00365319">
        <w:trPr>
          <w:trHeight w:val="217"/>
        </w:trPr>
        <w:tc>
          <w:tcPr>
            <w:tcW w:w="979" w:type="dxa"/>
            <w:vMerge/>
            <w:shd w:val="clear" w:color="auto" w:fill="D9E2F3" w:themeFill="accent1" w:themeFillTint="33"/>
            <w:vAlign w:val="center"/>
          </w:tcPr>
          <w:p w14:paraId="22130B4F"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4FA59AEF"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1F35965F" w14:textId="77777777" w:rsidR="00227A34" w:rsidRDefault="00227A34"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65D6824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151518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7B1C9E3"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A9AF07D"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08E24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0DC67D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289BFCF"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C3CFE37" w14:textId="77777777" w:rsidTr="00365319">
        <w:trPr>
          <w:trHeight w:val="217"/>
        </w:trPr>
        <w:tc>
          <w:tcPr>
            <w:tcW w:w="979" w:type="dxa"/>
            <w:vMerge/>
            <w:shd w:val="clear" w:color="auto" w:fill="D9E2F3" w:themeFill="accent1" w:themeFillTint="33"/>
            <w:vAlign w:val="center"/>
          </w:tcPr>
          <w:p w14:paraId="10FFABC1"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3B6CB60C"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5490C745" w14:textId="77777777" w:rsidR="00227A34" w:rsidRDefault="00227A34"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13984E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6AC3570"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78AC0E9"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61177F76"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D81C362"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631678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405EB470"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B2C57A6" w14:textId="77777777" w:rsidTr="00365319">
        <w:trPr>
          <w:trHeight w:val="217"/>
        </w:trPr>
        <w:tc>
          <w:tcPr>
            <w:tcW w:w="979" w:type="dxa"/>
            <w:vMerge/>
            <w:shd w:val="clear" w:color="auto" w:fill="D9E2F3" w:themeFill="accent1" w:themeFillTint="33"/>
            <w:vAlign w:val="center"/>
          </w:tcPr>
          <w:p w14:paraId="1AF12913" w14:textId="77777777" w:rsidR="00227A34" w:rsidRDefault="00227A34" w:rsidP="00365319">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30C16E02"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07A60DBC" w14:textId="77777777" w:rsidR="00227A34" w:rsidRDefault="00227A34"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086991F5"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511215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D3A0A4A"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6A9650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B9523C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138A03D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0C18587"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1D2F1C79" w14:textId="77777777" w:rsidTr="00365319">
        <w:trPr>
          <w:trHeight w:val="217"/>
        </w:trPr>
        <w:tc>
          <w:tcPr>
            <w:tcW w:w="979" w:type="dxa"/>
            <w:vMerge/>
            <w:vAlign w:val="center"/>
          </w:tcPr>
          <w:p w14:paraId="3F2B3958"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843CE17"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5C46427D" w14:textId="77777777" w:rsidR="00227A34" w:rsidRDefault="00227A34"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0E71924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60456C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F80D1C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BFB8FF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CCEA8B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F2B079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0CEEB8C"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12E5E7ED" w14:textId="77777777" w:rsidTr="00365319">
        <w:trPr>
          <w:trHeight w:val="217"/>
        </w:trPr>
        <w:tc>
          <w:tcPr>
            <w:tcW w:w="979" w:type="dxa"/>
            <w:vMerge/>
            <w:vAlign w:val="center"/>
          </w:tcPr>
          <w:p w14:paraId="336413CB"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1581CD1"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4C563363" w14:textId="77777777" w:rsidR="00227A34" w:rsidRDefault="00227A34"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21FE3AAA"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11D57E3"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DC167EC"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FBC950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0AD6A7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7DADB1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2138BC6"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rsidRPr="00652C31" w14:paraId="28EA6C68" w14:textId="77777777" w:rsidTr="00365319">
        <w:trPr>
          <w:trHeight w:val="217"/>
        </w:trPr>
        <w:tc>
          <w:tcPr>
            <w:tcW w:w="9889" w:type="dxa"/>
            <w:gridSpan w:val="10"/>
            <w:vAlign w:val="center"/>
          </w:tcPr>
          <w:p w14:paraId="18FF1D08" w14:textId="77777777" w:rsidR="00227A34" w:rsidRDefault="00227A34" w:rsidP="00365319">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0E097CA6" w14:textId="77777777" w:rsidR="00227A34" w:rsidRPr="00561168" w:rsidRDefault="00227A34" w:rsidP="00365319">
            <w:pPr>
              <w:snapToGrid w:val="0"/>
              <w:spacing w:after="0"/>
              <w:rPr>
                <w:rFonts w:eastAsiaTheme="minorEastAsia"/>
                <w:color w:val="0070C0"/>
                <w:sz w:val="18"/>
                <w:szCs w:val="15"/>
              </w:rPr>
            </w:pPr>
            <w:r w:rsidRPr="00561168">
              <w:rPr>
                <w:rFonts w:eastAsiaTheme="minorEastAsia"/>
                <w:color w:val="0070C0"/>
                <w:sz w:val="18"/>
                <w:szCs w:val="15"/>
              </w:rPr>
              <w:t xml:space="preserve">Note 2: Use Set 1 satellite antenna as the starting point for co-existence study. Set 2 might be used if any worst case in associate with Set 2 is found. </w:t>
            </w:r>
          </w:p>
          <w:p w14:paraId="1CFF9D63" w14:textId="77777777" w:rsidR="00227A34" w:rsidRDefault="00227A34" w:rsidP="00365319">
            <w:pPr>
              <w:snapToGrid w:val="0"/>
              <w:spacing w:after="0"/>
              <w:rPr>
                <w:rFonts w:eastAsiaTheme="minorEastAsia"/>
                <w:sz w:val="18"/>
                <w:szCs w:val="15"/>
              </w:rPr>
            </w:pPr>
            <w:r>
              <w:rPr>
                <w:rFonts w:eastAsiaTheme="minorEastAsia"/>
                <w:sz w:val="18"/>
                <w:szCs w:val="15"/>
              </w:rPr>
              <w:t>Note 3: GEO and LEO only operate at adjacent channel.</w:t>
            </w:r>
          </w:p>
          <w:p w14:paraId="568EB05C" w14:textId="77777777" w:rsidR="00227A34" w:rsidRDefault="00227A34" w:rsidP="00365319">
            <w:pPr>
              <w:snapToGrid w:val="0"/>
              <w:spacing w:after="0"/>
              <w:rPr>
                <w:rFonts w:eastAsiaTheme="minorEastAsia"/>
                <w:color w:val="0070C0"/>
                <w:sz w:val="18"/>
                <w:szCs w:val="15"/>
                <w:lang w:eastAsia="zh-CN"/>
              </w:rPr>
            </w:pPr>
            <w:r w:rsidRPr="00561168">
              <w:rPr>
                <w:rFonts w:eastAsiaTheme="minorEastAsia"/>
                <w:color w:val="0070C0"/>
                <w:sz w:val="18"/>
                <w:szCs w:val="15"/>
                <w:lang w:eastAsia="zh-CN"/>
              </w:rPr>
              <w:t xml:space="preserve">Note 4: Use GEO and LEO@600km when TN is victim. </w:t>
            </w:r>
          </w:p>
          <w:p w14:paraId="15459178" w14:textId="60A66E1B" w:rsidR="00331256" w:rsidRDefault="00331256" w:rsidP="00224B51">
            <w:pPr>
              <w:snapToGrid w:val="0"/>
              <w:spacing w:after="0"/>
              <w:rPr>
                <w:rFonts w:eastAsiaTheme="minorEastAsia"/>
                <w:szCs w:val="15"/>
              </w:rPr>
            </w:pPr>
            <w:r>
              <w:rPr>
                <w:rFonts w:eastAsiaTheme="minorEastAsia"/>
                <w:color w:val="0070C0"/>
                <w:sz w:val="18"/>
                <w:szCs w:val="15"/>
                <w:lang w:eastAsia="zh-CN"/>
              </w:rPr>
              <w:t>Note 5: Further check</w:t>
            </w:r>
            <w:r w:rsidR="00224B51">
              <w:rPr>
                <w:rFonts w:eastAsiaTheme="minorEastAsia"/>
                <w:color w:val="0070C0"/>
                <w:sz w:val="18"/>
                <w:szCs w:val="15"/>
                <w:lang w:eastAsia="zh-CN"/>
              </w:rPr>
              <w:t xml:space="preserve"> the</w:t>
            </w:r>
            <w:r>
              <w:rPr>
                <w:rFonts w:eastAsiaTheme="minorEastAsia"/>
                <w:color w:val="0070C0"/>
                <w:sz w:val="18"/>
                <w:szCs w:val="15"/>
                <w:lang w:eastAsia="zh-CN"/>
              </w:rPr>
              <w:t xml:space="preserve"> possibilit</w:t>
            </w:r>
            <w:r w:rsidR="00224B51">
              <w:rPr>
                <w:rFonts w:eastAsiaTheme="minorEastAsia"/>
                <w:color w:val="0070C0"/>
                <w:sz w:val="18"/>
                <w:szCs w:val="15"/>
                <w:lang w:eastAsia="zh-CN"/>
              </w:rPr>
              <w:t xml:space="preserve">y to remove LEO 1200km cases in future RAN4 meetings. </w:t>
            </w:r>
          </w:p>
        </w:tc>
      </w:tr>
    </w:tbl>
    <w:p w14:paraId="5C248B18" w14:textId="77777777" w:rsidR="00070F91" w:rsidRDefault="00070F91" w:rsidP="007A7BD8">
      <w:pPr>
        <w:spacing w:before="240" w:after="120"/>
        <w:rPr>
          <w:rFonts w:eastAsiaTheme="minorEastAsia"/>
        </w:rPr>
      </w:pPr>
      <w:r w:rsidRPr="00224B51">
        <w:rPr>
          <w:rFonts w:eastAsiaTheme="minorEastAsia"/>
        </w:rPr>
        <w:t xml:space="preserve">The aggressor and victim combination </w:t>
      </w:r>
      <w:r w:rsidRPr="00224B51">
        <w:rPr>
          <w:rFonts w:eastAsiaTheme="minorEastAsia" w:hint="eastAsia"/>
        </w:rPr>
        <w:t>is list in Table 2.1-2.</w:t>
      </w:r>
    </w:p>
    <w:p w14:paraId="00F902DF" w14:textId="7FC33A66" w:rsidR="00070F91" w:rsidRDefault="00070F91" w:rsidP="00070F91">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904CFA" w14:paraId="2E5CD8DB" w14:textId="77777777" w:rsidTr="0003274D">
        <w:trPr>
          <w:jc w:val="center"/>
        </w:trPr>
        <w:tc>
          <w:tcPr>
            <w:tcW w:w="197" w:type="pct"/>
            <w:tcBorders>
              <w:bottom w:val="single" w:sz="8" w:space="0" w:color="000000" w:themeColor="text1"/>
            </w:tcBorders>
            <w:shd w:val="clear" w:color="auto" w:fill="D9E2F3" w:themeFill="accent1" w:themeFillTint="33"/>
            <w:vAlign w:val="center"/>
          </w:tcPr>
          <w:p w14:paraId="39C2FE4D"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08A2B342" w14:textId="77777777" w:rsidR="00904CFA" w:rsidRDefault="00904CFA" w:rsidP="0003274D">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64C391F0"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DC28F69"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6C048635"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049DA202" w14:textId="77777777" w:rsidR="00904CFA" w:rsidRDefault="00904CFA" w:rsidP="0003274D">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4D1464" w14:paraId="75C9F70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AF810E4"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59ACD1AB" w14:textId="066B4530"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5F47AF7"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F1E3A83"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65B772D4" w14:textId="77777777" w:rsidR="004D1464" w:rsidRDefault="004D1464" w:rsidP="004D1464">
            <w:pPr>
              <w:snapToGrid w:val="0"/>
              <w:spacing w:after="0"/>
              <w:rPr>
                <w:rFonts w:eastAsiaTheme="minorEastAsia"/>
                <w:sz w:val="18"/>
                <w:szCs w:val="15"/>
                <w:lang w:eastAsia="zh-CN"/>
              </w:rPr>
            </w:pPr>
          </w:p>
        </w:tc>
        <w:tc>
          <w:tcPr>
            <w:tcW w:w="953" w:type="pct"/>
            <w:vAlign w:val="center"/>
          </w:tcPr>
          <w:p w14:paraId="49BD148B" w14:textId="7E8DBE92" w:rsidR="004D1464"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4D1464" w14:paraId="75D1D369"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017B6C4"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08CB5F96"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D1EC3EC"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204F2B0C"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18333E02" w14:textId="77777777" w:rsidR="004D1464" w:rsidRDefault="004D1464" w:rsidP="004D1464">
            <w:pPr>
              <w:snapToGrid w:val="0"/>
              <w:spacing w:after="0"/>
              <w:rPr>
                <w:rFonts w:eastAsiaTheme="minorEastAsia"/>
                <w:sz w:val="18"/>
                <w:szCs w:val="15"/>
              </w:rPr>
            </w:pPr>
          </w:p>
        </w:tc>
        <w:tc>
          <w:tcPr>
            <w:tcW w:w="953" w:type="pct"/>
            <w:vAlign w:val="center"/>
          </w:tcPr>
          <w:p w14:paraId="00DE939E" w14:textId="6559AE11" w:rsidR="004D1464"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4D1464" w14:paraId="45CBB846"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0DA85A23"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lastRenderedPageBreak/>
              <w:t>3</w:t>
            </w:r>
          </w:p>
        </w:tc>
        <w:tc>
          <w:tcPr>
            <w:tcW w:w="615" w:type="pct"/>
            <w:shd w:val="clear" w:color="auto" w:fill="D9E2F3" w:themeFill="accent1" w:themeFillTint="33"/>
            <w:vAlign w:val="center"/>
          </w:tcPr>
          <w:p w14:paraId="0E969A74"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2B00E49"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7720DE8F"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306FE33" w14:textId="77777777" w:rsidR="004D1464" w:rsidRPr="00904CFA" w:rsidRDefault="004D1464" w:rsidP="004D1464">
            <w:pPr>
              <w:snapToGrid w:val="0"/>
              <w:spacing w:after="0"/>
              <w:rPr>
                <w:rFonts w:eastAsiaTheme="minorEastAsia"/>
                <w:sz w:val="18"/>
                <w:szCs w:val="15"/>
              </w:rPr>
            </w:pPr>
          </w:p>
        </w:tc>
        <w:tc>
          <w:tcPr>
            <w:tcW w:w="953" w:type="pct"/>
            <w:vAlign w:val="center"/>
          </w:tcPr>
          <w:p w14:paraId="7E52B3E1" w14:textId="55F09CDF" w:rsidR="004D1464" w:rsidRPr="00904CFA"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4D1464" w14:paraId="62C9987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36920E2"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631F5491"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3FC300B"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3CCBE904"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75B7222E" w14:textId="77777777" w:rsidR="004D1464" w:rsidRPr="00904CFA" w:rsidRDefault="004D1464" w:rsidP="004D1464">
            <w:pPr>
              <w:snapToGrid w:val="0"/>
              <w:spacing w:after="0"/>
              <w:rPr>
                <w:rFonts w:eastAsiaTheme="minorEastAsia"/>
                <w:sz w:val="18"/>
                <w:szCs w:val="15"/>
                <w:lang w:eastAsia="zh-CN"/>
              </w:rPr>
            </w:pPr>
          </w:p>
        </w:tc>
        <w:tc>
          <w:tcPr>
            <w:tcW w:w="953" w:type="pct"/>
            <w:vAlign w:val="center"/>
          </w:tcPr>
          <w:p w14:paraId="0DA735DA" w14:textId="0ABEF7D3"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4D1464" w14:paraId="6F805944"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AEB6792"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63F1316A"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701A692"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55FFA91"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5E1C6A1C" w14:textId="77777777" w:rsidR="004D1464" w:rsidRPr="00904CFA" w:rsidRDefault="004D1464" w:rsidP="004D1464">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031FA16C" w14:textId="41CB11DF" w:rsidR="004D1464" w:rsidRPr="00904CFA"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4D1464" w14:paraId="01C59923"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29ED65EA" w14:textId="77777777" w:rsidR="004D1464"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136B9542"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149B0E3"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313B8E0"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46A83CFF" w14:textId="77777777" w:rsidR="004D1464" w:rsidRPr="00904CFA" w:rsidRDefault="004D1464" w:rsidP="004D1464">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3F38D163" w14:textId="6453551F" w:rsidR="004D1464" w:rsidRPr="00904CFA"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4D1464" w14:paraId="746BC95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149082D9" w14:textId="77777777" w:rsidR="004D1464"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9E2F3" w:themeFill="accent1" w:themeFillTint="33"/>
            <w:vAlign w:val="center"/>
          </w:tcPr>
          <w:p w14:paraId="06F87BFB" w14:textId="1D37FA80"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5B8F8B2" w14:textId="77777777" w:rsidR="004D1464" w:rsidRDefault="004D1464" w:rsidP="004D1464">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24297418" w14:textId="77777777" w:rsidR="004D1464" w:rsidRDefault="004D1464" w:rsidP="004D1464">
            <w:pPr>
              <w:snapToGrid w:val="0"/>
              <w:spacing w:after="0"/>
              <w:jc w:val="center"/>
              <w:rPr>
                <w:rFonts w:eastAsiaTheme="minorEastAsia"/>
                <w:sz w:val="18"/>
                <w:szCs w:val="15"/>
              </w:rPr>
            </w:pPr>
            <w:r>
              <w:rPr>
                <w:rFonts w:eastAsiaTheme="minorEastAsia"/>
                <w:sz w:val="18"/>
                <w:szCs w:val="15"/>
              </w:rPr>
              <w:t>NTN DL</w:t>
            </w:r>
          </w:p>
        </w:tc>
        <w:tc>
          <w:tcPr>
            <w:tcW w:w="1836" w:type="pct"/>
          </w:tcPr>
          <w:p w14:paraId="655795BB" w14:textId="1FDBAC42" w:rsidR="004D1464" w:rsidRPr="00904CFA" w:rsidRDefault="004D1464" w:rsidP="004D1464">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6C181F0B" w14:textId="6BF57BE6"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4D1464" w14:paraId="19CABA7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618724F" w14:textId="77777777" w:rsidR="004D1464" w:rsidRDefault="004D1464" w:rsidP="004D1464">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9E2F3" w:themeFill="accent1" w:themeFillTint="33"/>
            <w:vAlign w:val="center"/>
          </w:tcPr>
          <w:p w14:paraId="52E64133" w14:textId="7DC61790" w:rsidR="004D1464" w:rsidRDefault="004D1464" w:rsidP="004D1464">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6602F12" w14:textId="77777777" w:rsidR="004D1464" w:rsidRDefault="004D1464" w:rsidP="004D1464">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12FAB4D0" w14:textId="77777777" w:rsidR="004D1464" w:rsidRDefault="004D1464" w:rsidP="004D1464">
            <w:pPr>
              <w:snapToGrid w:val="0"/>
              <w:spacing w:after="0"/>
              <w:jc w:val="center"/>
              <w:rPr>
                <w:rFonts w:eastAsiaTheme="minorEastAsia"/>
                <w:sz w:val="18"/>
                <w:szCs w:val="15"/>
              </w:rPr>
            </w:pPr>
            <w:r>
              <w:rPr>
                <w:rFonts w:eastAsiaTheme="minorEastAsia"/>
                <w:sz w:val="18"/>
                <w:szCs w:val="15"/>
              </w:rPr>
              <w:t>TN UL</w:t>
            </w:r>
          </w:p>
        </w:tc>
        <w:tc>
          <w:tcPr>
            <w:tcW w:w="1836" w:type="pct"/>
          </w:tcPr>
          <w:p w14:paraId="36F738EC" w14:textId="496C1853" w:rsidR="004D1464" w:rsidRPr="00904CFA" w:rsidRDefault="004D1464" w:rsidP="004D1464">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454F99C3" w14:textId="439F0723"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4D1464" w14:paraId="4EAD2C61" w14:textId="77777777" w:rsidTr="0003274D">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11610F6D" w14:textId="77777777" w:rsidR="004D1464" w:rsidRDefault="004D1464" w:rsidP="004D1464">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9E2F3" w:themeFill="accent1" w:themeFillTint="33"/>
            <w:vAlign w:val="center"/>
          </w:tcPr>
          <w:p w14:paraId="53997D0C"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425F14E5"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54B15F5F" w14:textId="77777777" w:rsidR="004D1464" w:rsidRDefault="004D1464" w:rsidP="004D1464">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33A4929C"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4B992F02" w14:textId="46E1A8CC" w:rsidR="004D1464" w:rsidRPr="00904CFA" w:rsidRDefault="004D1464" w:rsidP="004D1464">
            <w:pPr>
              <w:snapToGrid w:val="0"/>
              <w:spacing w:after="0"/>
              <w:jc w:val="center"/>
              <w:rPr>
                <w:rFonts w:eastAsiaTheme="minorEastAsia"/>
                <w:sz w:val="18"/>
                <w:szCs w:val="15"/>
              </w:rPr>
            </w:pPr>
            <w:r>
              <w:rPr>
                <w:rFonts w:eastAsiaTheme="minorEastAsia"/>
                <w:sz w:val="18"/>
                <w:szCs w:val="15"/>
                <w:lang w:eastAsia="zh-CN"/>
              </w:rPr>
              <w:t>Phase 2</w:t>
            </w:r>
          </w:p>
        </w:tc>
      </w:tr>
      <w:tr w:rsidR="004D1464" w14:paraId="29A2C2D6" w14:textId="77777777" w:rsidTr="0003274D">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648C581B" w14:textId="77777777" w:rsidR="004D1464" w:rsidRDefault="004D1464" w:rsidP="004D1464">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771CFFF6" w14:textId="77777777" w:rsidR="004D1464" w:rsidRDefault="004D1464" w:rsidP="004D1464">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2E947FBF" w14:textId="77777777" w:rsidR="004D1464" w:rsidRDefault="004D1464" w:rsidP="004D1464">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1F59423" w14:textId="77777777" w:rsidR="004D1464" w:rsidRDefault="004D1464" w:rsidP="004D1464">
            <w:pPr>
              <w:snapToGrid w:val="0"/>
              <w:spacing w:after="0"/>
              <w:jc w:val="center"/>
              <w:rPr>
                <w:rFonts w:eastAsiaTheme="minorEastAsia"/>
                <w:sz w:val="18"/>
                <w:szCs w:val="15"/>
              </w:rPr>
            </w:pPr>
          </w:p>
        </w:tc>
        <w:tc>
          <w:tcPr>
            <w:tcW w:w="1836" w:type="pct"/>
          </w:tcPr>
          <w:p w14:paraId="1540BCB6"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6F945C38" w14:textId="5A158734"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4D1464" w14:paraId="07A9C78C" w14:textId="77777777" w:rsidTr="0003274D">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64195432" w14:textId="77777777" w:rsidR="004D1464" w:rsidRDefault="004D1464" w:rsidP="004D1464">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ABFF4CE" w14:textId="77777777" w:rsidR="004D1464" w:rsidRDefault="004D1464" w:rsidP="004D1464">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11F593A" w14:textId="77777777" w:rsidR="004D1464" w:rsidRDefault="004D1464" w:rsidP="004D1464">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AAEF078" w14:textId="77777777" w:rsidR="004D1464" w:rsidRDefault="004D1464" w:rsidP="004D1464">
            <w:pPr>
              <w:snapToGrid w:val="0"/>
              <w:spacing w:after="0"/>
              <w:jc w:val="center"/>
              <w:rPr>
                <w:rFonts w:eastAsiaTheme="minorEastAsia"/>
                <w:sz w:val="18"/>
                <w:szCs w:val="15"/>
              </w:rPr>
            </w:pPr>
          </w:p>
        </w:tc>
        <w:tc>
          <w:tcPr>
            <w:tcW w:w="1836" w:type="pct"/>
          </w:tcPr>
          <w:p w14:paraId="044C02BD"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7311C9A6"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0C71DFF7" w14:textId="06F0C1B7"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4D1464" w14:paraId="23B90B25"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1758FDE9" w14:textId="77777777" w:rsidR="004D1464" w:rsidRDefault="004D1464" w:rsidP="004D1464">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4C118206" w14:textId="77777777" w:rsidR="004D1464" w:rsidRDefault="004D1464" w:rsidP="004D1464">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56B60ABA"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20C666A7" w14:textId="77777777" w:rsidR="004D1464" w:rsidRDefault="004D1464" w:rsidP="004D1464">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765CC96A"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60A7E2EA" w14:textId="5D444B91" w:rsidR="004D1464" w:rsidRPr="00904CFA" w:rsidRDefault="004D1464" w:rsidP="004D1464">
            <w:pPr>
              <w:snapToGrid w:val="0"/>
              <w:spacing w:after="0"/>
              <w:jc w:val="center"/>
              <w:rPr>
                <w:rFonts w:eastAsiaTheme="minorEastAsia"/>
                <w:sz w:val="18"/>
                <w:szCs w:val="15"/>
              </w:rPr>
            </w:pPr>
            <w:r>
              <w:rPr>
                <w:rFonts w:eastAsiaTheme="minorEastAsia"/>
                <w:sz w:val="18"/>
                <w:szCs w:val="15"/>
                <w:lang w:eastAsia="zh-CN"/>
              </w:rPr>
              <w:t>Phase 2</w:t>
            </w:r>
          </w:p>
        </w:tc>
      </w:tr>
      <w:tr w:rsidR="004D1464" w14:paraId="2F4147D3"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0CED3FA5" w14:textId="77777777" w:rsidR="004D1464" w:rsidRDefault="004D1464" w:rsidP="004D1464">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04AF4F13" w14:textId="77777777" w:rsidR="004D1464" w:rsidRDefault="004D1464" w:rsidP="004D1464">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4792CDF" w14:textId="77777777" w:rsidR="004D1464" w:rsidRDefault="004D1464" w:rsidP="004D1464">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47BB3DDA" w14:textId="77777777" w:rsidR="004D1464" w:rsidRDefault="004D1464" w:rsidP="004D1464">
            <w:pPr>
              <w:snapToGrid w:val="0"/>
              <w:spacing w:after="0"/>
              <w:jc w:val="center"/>
              <w:rPr>
                <w:rFonts w:eastAsiaTheme="minorEastAsia"/>
                <w:sz w:val="18"/>
                <w:szCs w:val="15"/>
              </w:rPr>
            </w:pPr>
          </w:p>
        </w:tc>
        <w:tc>
          <w:tcPr>
            <w:tcW w:w="1836" w:type="pct"/>
          </w:tcPr>
          <w:p w14:paraId="7540C20A"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5060DE69" w14:textId="2013DB76"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4D1464" w14:paraId="1F77314F"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766D2FC8" w14:textId="77777777" w:rsidR="004D1464" w:rsidRDefault="004D1464" w:rsidP="004D1464">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5CF0C75" w14:textId="77777777" w:rsidR="004D1464" w:rsidRDefault="004D1464" w:rsidP="004D1464">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31DC7A3" w14:textId="77777777" w:rsidR="004D1464" w:rsidRDefault="004D1464" w:rsidP="004D1464">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880779B" w14:textId="77777777" w:rsidR="004D1464" w:rsidRDefault="004D1464" w:rsidP="004D1464">
            <w:pPr>
              <w:snapToGrid w:val="0"/>
              <w:spacing w:after="0"/>
              <w:jc w:val="center"/>
              <w:rPr>
                <w:rFonts w:eastAsiaTheme="minorEastAsia"/>
                <w:sz w:val="18"/>
                <w:szCs w:val="15"/>
              </w:rPr>
            </w:pPr>
          </w:p>
        </w:tc>
        <w:tc>
          <w:tcPr>
            <w:tcW w:w="1836" w:type="pct"/>
          </w:tcPr>
          <w:p w14:paraId="63794269"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3DF5A377" w14:textId="77777777" w:rsidR="004D1464" w:rsidRPr="00904CFA" w:rsidRDefault="004D1464" w:rsidP="004D1464">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138CE699" w14:textId="34D6F2EB" w:rsidR="004D1464" w:rsidRPr="00904CFA" w:rsidRDefault="004D1464" w:rsidP="004D1464">
            <w:pPr>
              <w:snapToGrid w:val="0"/>
              <w:spacing w:after="0"/>
              <w:jc w:val="center"/>
              <w:rPr>
                <w:rFonts w:eastAsiaTheme="minorEastAsia"/>
                <w:sz w:val="18"/>
                <w:szCs w:val="15"/>
                <w:lang w:eastAsia="zh-CN"/>
              </w:rPr>
            </w:pPr>
            <w:r>
              <w:rPr>
                <w:rFonts w:eastAsiaTheme="minorEastAsia"/>
                <w:sz w:val="18"/>
                <w:szCs w:val="15"/>
                <w:lang w:eastAsia="zh-CN"/>
              </w:rPr>
              <w:t>Phase 2</w:t>
            </w:r>
          </w:p>
        </w:tc>
      </w:tr>
    </w:tbl>
    <w:p w14:paraId="7573BF71" w14:textId="77777777" w:rsidR="00070F91" w:rsidRDefault="00070F91" w:rsidP="007A7BD8">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74845087" w14:textId="77777777" w:rsidR="00070F91" w:rsidRDefault="00070F91" w:rsidP="00070F91">
      <w:pPr>
        <w:pStyle w:val="TAH"/>
        <w:spacing w:after="80"/>
        <w:rPr>
          <w:rFonts w:eastAsia="Calibri"/>
        </w:rPr>
      </w:pPr>
      <w:r>
        <w:rPr>
          <w:rFonts w:eastAsia="Calibri"/>
        </w:rPr>
        <w:t>T</w:t>
      </w:r>
      <w:r>
        <w:rPr>
          <w:rFonts w:eastAsia="Calibri" w:hint="eastAsia"/>
        </w:rPr>
        <w:t xml:space="preserve">able 2.1-3.  </w:t>
      </w:r>
      <w:r>
        <w:rPr>
          <w:rFonts w:eastAsia="Calibri"/>
        </w:rPr>
        <w:t>Proposed</w:t>
      </w:r>
      <w:r>
        <w:rPr>
          <w:rFonts w:eastAsia="Calibri" w:hint="eastAsia"/>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070F91" w14:paraId="0F1C746A" w14:textId="77777777" w:rsidTr="004D1464">
        <w:trPr>
          <w:jc w:val="center"/>
        </w:trPr>
        <w:tc>
          <w:tcPr>
            <w:tcW w:w="1199" w:type="pct"/>
            <w:shd w:val="clear" w:color="auto" w:fill="auto"/>
            <w:vAlign w:val="center"/>
          </w:tcPr>
          <w:p w14:paraId="13123C43" w14:textId="77777777" w:rsidR="00070F91" w:rsidRDefault="00070F91" w:rsidP="00663AA0">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3D9E9B80"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08C04A15"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53E6AD2B" w14:textId="77777777" w:rsidR="00070F91" w:rsidRDefault="00070F91" w:rsidP="00663AA0">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538E2489" w14:textId="77777777" w:rsidR="00070F91" w:rsidRDefault="00070F91" w:rsidP="00663AA0">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070F91" w14:paraId="7DE94201" w14:textId="77777777" w:rsidTr="00227A34">
        <w:trPr>
          <w:jc w:val="center"/>
        </w:trPr>
        <w:tc>
          <w:tcPr>
            <w:tcW w:w="1198" w:type="pct"/>
            <w:shd w:val="clear" w:color="auto" w:fill="auto"/>
            <w:tcMar>
              <w:top w:w="15" w:type="dxa"/>
              <w:left w:w="108" w:type="dxa"/>
              <w:bottom w:w="0" w:type="dxa"/>
              <w:right w:w="108" w:type="dxa"/>
            </w:tcMar>
            <w:vAlign w:val="center"/>
          </w:tcPr>
          <w:p w14:paraId="51AAB56A" w14:textId="55DFF381"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Rural</w:t>
            </w:r>
          </w:p>
        </w:tc>
        <w:tc>
          <w:tcPr>
            <w:tcW w:w="882" w:type="pct"/>
            <w:shd w:val="clear" w:color="auto" w:fill="auto"/>
            <w:tcMar>
              <w:top w:w="15" w:type="dxa"/>
              <w:left w:w="108" w:type="dxa"/>
              <w:bottom w:w="0" w:type="dxa"/>
              <w:right w:w="108" w:type="dxa"/>
            </w:tcMar>
            <w:vAlign w:val="center"/>
          </w:tcPr>
          <w:p w14:paraId="1CFE721C"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686C6467" w14:textId="34964A03"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2154A12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6B737EC" w14:textId="5734B2AC"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690E58B2" w14:textId="77777777" w:rsidTr="00227A34">
        <w:trPr>
          <w:jc w:val="center"/>
        </w:trPr>
        <w:tc>
          <w:tcPr>
            <w:tcW w:w="1198" w:type="pct"/>
            <w:shd w:val="clear" w:color="auto" w:fill="auto"/>
            <w:tcMar>
              <w:top w:w="15" w:type="dxa"/>
              <w:left w:w="108" w:type="dxa"/>
              <w:bottom w:w="0" w:type="dxa"/>
              <w:right w:w="108" w:type="dxa"/>
            </w:tcMar>
            <w:vAlign w:val="center"/>
          </w:tcPr>
          <w:p w14:paraId="7896286E" w14:textId="7B3C6C92"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3399FEC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F9A51" w14:textId="774DD277"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785FEB9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12DDFBB7" w14:textId="611B6A4A"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50326240" w14:textId="77777777" w:rsidTr="00227A34">
        <w:trPr>
          <w:jc w:val="center"/>
        </w:trPr>
        <w:tc>
          <w:tcPr>
            <w:tcW w:w="1198" w:type="pct"/>
            <w:shd w:val="clear" w:color="auto" w:fill="auto"/>
            <w:tcMar>
              <w:top w:w="15" w:type="dxa"/>
              <w:left w:w="108" w:type="dxa"/>
              <w:bottom w:w="0" w:type="dxa"/>
              <w:right w:w="108" w:type="dxa"/>
            </w:tcMar>
            <w:vAlign w:val="center"/>
          </w:tcPr>
          <w:p w14:paraId="666D8DDD" w14:textId="63EE8A2C"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Dense Urban</w:t>
            </w:r>
          </w:p>
        </w:tc>
        <w:tc>
          <w:tcPr>
            <w:tcW w:w="882" w:type="pct"/>
            <w:shd w:val="clear" w:color="auto" w:fill="auto"/>
            <w:tcMar>
              <w:top w:w="15" w:type="dxa"/>
              <w:left w:w="108" w:type="dxa"/>
              <w:bottom w:w="0" w:type="dxa"/>
              <w:right w:w="108" w:type="dxa"/>
            </w:tcMar>
            <w:vAlign w:val="center"/>
          </w:tcPr>
          <w:p w14:paraId="13E8320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DD3E8BF" w14:textId="583DA99F"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5594B5B0"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50AF3A9" w14:textId="1453DD16"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4EE8FD2F" w14:textId="77777777" w:rsidTr="00227A34">
        <w:trPr>
          <w:jc w:val="center"/>
        </w:trPr>
        <w:tc>
          <w:tcPr>
            <w:tcW w:w="1198" w:type="pct"/>
            <w:shd w:val="clear" w:color="auto" w:fill="auto"/>
            <w:tcMar>
              <w:top w:w="15" w:type="dxa"/>
              <w:left w:w="108" w:type="dxa"/>
              <w:bottom w:w="0" w:type="dxa"/>
              <w:right w:w="108" w:type="dxa"/>
            </w:tcMar>
            <w:vAlign w:val="center"/>
          </w:tcPr>
          <w:p w14:paraId="37F01282" w14:textId="77777777" w:rsidR="00070F91" w:rsidRDefault="00070F91" w:rsidP="00663AA0">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1002D63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7E1301B" w14:textId="6DA58070" w:rsidR="00070F91" w:rsidRPr="004D1464" w:rsidRDefault="009B7E78" w:rsidP="004D1464">
            <w:pPr>
              <w:snapToGrid w:val="0"/>
              <w:spacing w:after="0"/>
              <w:jc w:val="center"/>
              <w:rPr>
                <w:rFonts w:eastAsiaTheme="minorEastAsia"/>
                <w:sz w:val="18"/>
                <w:szCs w:val="15"/>
              </w:rPr>
            </w:pPr>
            <w:r w:rsidRPr="004D1464">
              <w:rPr>
                <w:rFonts w:eastAsiaTheme="minorEastAsia"/>
                <w:sz w:val="18"/>
                <w:szCs w:val="15"/>
              </w:rPr>
              <w:t>5/</w:t>
            </w:r>
            <w:r w:rsidR="009D456B">
              <w:rPr>
                <w:rFonts w:eastAsiaTheme="minorEastAsia"/>
                <w:sz w:val="18"/>
                <w:szCs w:val="15"/>
              </w:rPr>
              <w:t>10/</w:t>
            </w:r>
            <w:r w:rsidRPr="004D1464">
              <w:rPr>
                <w:rFonts w:eastAsiaTheme="minorEastAsia"/>
                <w:sz w:val="18"/>
                <w:szCs w:val="15"/>
              </w:rPr>
              <w:t>15/</w:t>
            </w:r>
            <w:r w:rsidR="004D1464" w:rsidRPr="004D1464">
              <w:rPr>
                <w:rFonts w:eastAsiaTheme="minorEastAsia" w:hint="eastAsia"/>
                <w:sz w:val="18"/>
                <w:szCs w:val="15"/>
              </w:rPr>
              <w:t>2</w:t>
            </w:r>
            <w:r w:rsidR="00070F91" w:rsidRPr="004D1464">
              <w:rPr>
                <w:rFonts w:eastAsiaTheme="minorEastAsia" w:hint="eastAsia"/>
                <w:sz w:val="18"/>
                <w:szCs w:val="15"/>
              </w:rPr>
              <w:t>0 MHz for FR1</w:t>
            </w:r>
          </w:p>
        </w:tc>
        <w:tc>
          <w:tcPr>
            <w:tcW w:w="801" w:type="pct"/>
            <w:shd w:val="clear" w:color="auto" w:fill="auto"/>
            <w:tcMar>
              <w:top w:w="15" w:type="dxa"/>
              <w:left w:w="108" w:type="dxa"/>
              <w:bottom w:w="0" w:type="dxa"/>
              <w:right w:w="108" w:type="dxa"/>
            </w:tcMar>
            <w:vAlign w:val="center"/>
          </w:tcPr>
          <w:p w14:paraId="74FF6F1F"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656E702" w14:textId="242E2684" w:rsidR="00070F91" w:rsidRPr="00C92C22" w:rsidRDefault="004D1464" w:rsidP="004D1464">
            <w:pPr>
              <w:snapToGrid w:val="0"/>
              <w:spacing w:after="0"/>
              <w:jc w:val="center"/>
              <w:rPr>
                <w:rFonts w:eastAsiaTheme="minorEastAsia"/>
                <w:sz w:val="18"/>
                <w:szCs w:val="15"/>
              </w:rPr>
            </w:pPr>
            <w:r w:rsidRPr="00C92C22">
              <w:rPr>
                <w:rFonts w:eastAsiaTheme="minorEastAsia"/>
                <w:sz w:val="18"/>
                <w:szCs w:val="15"/>
              </w:rPr>
              <w:t>1, 3</w:t>
            </w:r>
            <w:r w:rsidRPr="00C92C22">
              <w:rPr>
                <w:rFonts w:eastAsiaTheme="minorEastAsia"/>
                <w:sz w:val="18"/>
                <w:szCs w:val="15"/>
                <w:vertAlign w:val="superscript"/>
              </w:rPr>
              <w:t>1</w:t>
            </w:r>
          </w:p>
        </w:tc>
      </w:tr>
      <w:tr w:rsidR="00070F91" w14:paraId="25246565" w14:textId="77777777" w:rsidTr="00227A34">
        <w:trPr>
          <w:jc w:val="center"/>
        </w:trPr>
        <w:tc>
          <w:tcPr>
            <w:tcW w:w="1198" w:type="pct"/>
            <w:shd w:val="clear" w:color="auto" w:fill="auto"/>
            <w:tcMar>
              <w:top w:w="15" w:type="dxa"/>
              <w:left w:w="108" w:type="dxa"/>
              <w:bottom w:w="0" w:type="dxa"/>
              <w:right w:w="108" w:type="dxa"/>
            </w:tcMar>
            <w:vAlign w:val="center"/>
          </w:tcPr>
          <w:p w14:paraId="5B45DC8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2229E27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BE1A448" w14:textId="65A4A41C" w:rsidR="00070F91" w:rsidRPr="004D1464" w:rsidRDefault="009B7E78">
            <w:pPr>
              <w:snapToGrid w:val="0"/>
              <w:spacing w:after="0"/>
              <w:jc w:val="center"/>
              <w:rPr>
                <w:rFonts w:eastAsiaTheme="minorEastAsia"/>
                <w:sz w:val="18"/>
                <w:szCs w:val="15"/>
              </w:rPr>
            </w:pPr>
            <w:r w:rsidRPr="004D1464">
              <w:rPr>
                <w:rFonts w:eastAsiaTheme="minorEastAsia"/>
                <w:sz w:val="18"/>
                <w:szCs w:val="15"/>
              </w:rPr>
              <w:t>5/</w:t>
            </w:r>
            <w:r w:rsidR="009D456B">
              <w:rPr>
                <w:rFonts w:eastAsiaTheme="minorEastAsia"/>
                <w:sz w:val="18"/>
                <w:szCs w:val="15"/>
              </w:rPr>
              <w:t>10/</w:t>
            </w:r>
            <w:r w:rsidRPr="004D1464">
              <w:rPr>
                <w:rFonts w:eastAsiaTheme="minorEastAsia"/>
                <w:sz w:val="18"/>
                <w:szCs w:val="15"/>
              </w:rPr>
              <w:t>15/</w:t>
            </w:r>
            <w:r w:rsidR="004D1464" w:rsidRPr="004D1464">
              <w:rPr>
                <w:rFonts w:eastAsiaTheme="minorEastAsia" w:hint="eastAsia"/>
                <w:sz w:val="18"/>
                <w:szCs w:val="15"/>
              </w:rPr>
              <w:t>2</w:t>
            </w:r>
            <w:r w:rsidRPr="004D1464">
              <w:rPr>
                <w:rFonts w:eastAsiaTheme="minorEastAsia" w:hint="eastAsia"/>
                <w:sz w:val="18"/>
                <w:szCs w:val="15"/>
              </w:rPr>
              <w:t>0 MHz for FR1</w:t>
            </w:r>
          </w:p>
        </w:tc>
        <w:tc>
          <w:tcPr>
            <w:tcW w:w="801" w:type="pct"/>
            <w:shd w:val="clear" w:color="auto" w:fill="auto"/>
            <w:tcMar>
              <w:top w:w="15" w:type="dxa"/>
              <w:left w:w="108" w:type="dxa"/>
              <w:bottom w:w="0" w:type="dxa"/>
              <w:right w:w="108" w:type="dxa"/>
            </w:tcMar>
            <w:vAlign w:val="center"/>
          </w:tcPr>
          <w:p w14:paraId="5A6828B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68EE9DB0" w14:textId="30FA7245" w:rsidR="00070F91" w:rsidRPr="00C92C22" w:rsidRDefault="004D1464" w:rsidP="00663AA0">
            <w:pPr>
              <w:snapToGrid w:val="0"/>
              <w:spacing w:after="0"/>
              <w:jc w:val="center"/>
              <w:rPr>
                <w:rFonts w:eastAsiaTheme="minorEastAsia"/>
                <w:sz w:val="18"/>
                <w:szCs w:val="15"/>
              </w:rPr>
            </w:pPr>
            <w:r w:rsidRPr="00C92C22">
              <w:rPr>
                <w:rFonts w:eastAsiaTheme="minorEastAsia"/>
                <w:sz w:val="18"/>
                <w:szCs w:val="15"/>
              </w:rPr>
              <w:t>1, 3</w:t>
            </w:r>
            <w:r w:rsidRPr="00C92C22">
              <w:rPr>
                <w:rFonts w:eastAsiaTheme="minorEastAsia"/>
                <w:sz w:val="18"/>
                <w:szCs w:val="15"/>
                <w:vertAlign w:val="superscript"/>
              </w:rPr>
              <w:t>1</w:t>
            </w:r>
          </w:p>
        </w:tc>
      </w:tr>
      <w:tr w:rsidR="00070F91" w14:paraId="5C44700B" w14:textId="77777777" w:rsidTr="00227A34">
        <w:trPr>
          <w:jc w:val="center"/>
        </w:trPr>
        <w:tc>
          <w:tcPr>
            <w:tcW w:w="1198" w:type="pct"/>
            <w:shd w:val="clear" w:color="auto" w:fill="auto"/>
            <w:tcMar>
              <w:top w:w="15" w:type="dxa"/>
              <w:left w:w="108" w:type="dxa"/>
              <w:bottom w:w="0" w:type="dxa"/>
              <w:right w:w="108" w:type="dxa"/>
            </w:tcMar>
            <w:vAlign w:val="center"/>
          </w:tcPr>
          <w:p w14:paraId="0052A23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7D25FF9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BBF2B"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14:paraId="64719F0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75EE912D" w14:textId="77777777" w:rsidR="00070F91" w:rsidRPr="00525353" w:rsidRDefault="00070F91" w:rsidP="00663AA0">
            <w:pPr>
              <w:snapToGrid w:val="0"/>
              <w:spacing w:after="0"/>
              <w:jc w:val="center"/>
              <w:rPr>
                <w:rFonts w:eastAsiaTheme="minorEastAsia"/>
                <w:sz w:val="18"/>
                <w:szCs w:val="15"/>
              </w:rPr>
            </w:pPr>
            <w:r w:rsidRPr="00C92C22">
              <w:rPr>
                <w:rFonts w:eastAsiaTheme="minorEastAsia"/>
                <w:sz w:val="18"/>
                <w:szCs w:val="15"/>
                <w:highlight w:val="yellow"/>
              </w:rPr>
              <w:t>[1]</w:t>
            </w:r>
          </w:p>
        </w:tc>
      </w:tr>
      <w:tr w:rsidR="004D1464" w14:paraId="5FAE5D13" w14:textId="77777777" w:rsidTr="004D1464">
        <w:trPr>
          <w:jc w:val="center"/>
        </w:trPr>
        <w:tc>
          <w:tcPr>
            <w:tcW w:w="1" w:type="pct"/>
            <w:gridSpan w:val="5"/>
            <w:shd w:val="clear" w:color="auto" w:fill="auto"/>
            <w:tcMar>
              <w:top w:w="15" w:type="dxa"/>
              <w:left w:w="108" w:type="dxa"/>
              <w:bottom w:w="0" w:type="dxa"/>
              <w:right w:w="108" w:type="dxa"/>
            </w:tcMar>
            <w:vAlign w:val="center"/>
          </w:tcPr>
          <w:p w14:paraId="2923DBA7" w14:textId="37822FFA" w:rsidR="004D1464" w:rsidRDefault="004D1464" w:rsidP="00C92C22">
            <w:pPr>
              <w:snapToGrid w:val="0"/>
              <w:spacing w:after="0"/>
              <w:rPr>
                <w:rFonts w:eastAsiaTheme="minorEastAsia"/>
                <w:sz w:val="18"/>
                <w:szCs w:val="15"/>
              </w:rPr>
            </w:pPr>
            <w:r>
              <w:rPr>
                <w:rFonts w:eastAsiaTheme="minorEastAsia" w:hint="eastAsia"/>
                <w:sz w:val="18"/>
                <w:szCs w:val="15"/>
                <w:lang w:eastAsia="zh-CN"/>
              </w:rPr>
              <w:t>Note</w:t>
            </w:r>
            <w:r>
              <w:rPr>
                <w:rFonts w:eastAsiaTheme="minorEastAsia"/>
                <w:sz w:val="18"/>
                <w:szCs w:val="15"/>
                <w:lang w:eastAsia="zh-CN"/>
              </w:rPr>
              <w:t xml:space="preserve"> 1</w:t>
            </w:r>
            <w:r>
              <w:rPr>
                <w:rFonts w:eastAsiaTheme="minorEastAsia" w:hint="eastAsia"/>
                <w:sz w:val="18"/>
                <w:szCs w:val="15"/>
                <w:lang w:eastAsia="zh-CN"/>
              </w:rPr>
              <w:t>:</w:t>
            </w:r>
            <w:r w:rsidRPr="004D1464">
              <w:rPr>
                <w:rFonts w:eastAsiaTheme="minorEastAsia"/>
                <w:sz w:val="18"/>
                <w:szCs w:val="15"/>
                <w:lang w:eastAsia="zh-CN"/>
              </w:rPr>
              <w:t xml:space="preserve"> 2 phases will be considered for FRF: FRF=1 in phase 1 for simplification; FRF=3 in phase 2 or it is found FRF=1 is too stringent.</w:t>
            </w:r>
          </w:p>
        </w:tc>
      </w:tr>
    </w:tbl>
    <w:p w14:paraId="22AAC8E5" w14:textId="091D280F" w:rsidR="00070F91" w:rsidRDefault="00070F91" w:rsidP="00A954ED">
      <w:pPr>
        <w:pStyle w:val="2"/>
      </w:pPr>
      <w:r>
        <w:t xml:space="preserve">Network </w:t>
      </w:r>
      <w:r w:rsidRPr="00070F91">
        <w:rPr>
          <w:szCs w:val="20"/>
          <w:lang w:val="en-GB"/>
        </w:rPr>
        <w:t>layout</w:t>
      </w:r>
      <w:r>
        <w:t xml:space="preserve"> model</w:t>
      </w:r>
    </w:p>
    <w:p w14:paraId="0CE9B36A" w14:textId="77777777" w:rsidR="00070F91" w:rsidRDefault="00070F91" w:rsidP="00070F91">
      <w:pPr>
        <w:spacing w:after="120"/>
      </w:pPr>
      <w:r>
        <w:t>C</w:t>
      </w:r>
      <w:r>
        <w:rPr>
          <w:rFonts w:hint="eastAsia"/>
        </w:rPr>
        <w:t xml:space="preserve">ellular cell structure is considered for both NTN and TN network layout. </w:t>
      </w:r>
    </w:p>
    <w:p w14:paraId="7C94A226" w14:textId="77777777" w:rsidR="00070F91" w:rsidRPr="000C19A5" w:rsidRDefault="00070F91" w:rsidP="00522EF5">
      <w:pPr>
        <w:pStyle w:val="3"/>
        <w:rPr>
          <w:lang w:val="en-US"/>
        </w:rPr>
      </w:pPr>
      <w:r w:rsidRPr="000C19A5">
        <w:rPr>
          <w:lang w:val="en-US"/>
        </w:rPr>
        <w:t>Co-existence between NTN and TN</w:t>
      </w:r>
    </w:p>
    <w:p w14:paraId="7F87BE92" w14:textId="552A1D87" w:rsidR="000A6836" w:rsidRPr="000A6836" w:rsidRDefault="000A6836" w:rsidP="00070F91">
      <w:pPr>
        <w:spacing w:after="120"/>
        <w:rPr>
          <w:b/>
          <w:u w:val="single"/>
          <w:lang w:eastAsia="zh-CN"/>
        </w:rPr>
      </w:pPr>
      <w:r w:rsidRPr="000A6836">
        <w:rPr>
          <w:rFonts w:hint="eastAsia"/>
          <w:b/>
          <w:u w:val="single"/>
          <w:lang w:eastAsia="zh-CN"/>
        </w:rPr>
        <w:t>C</w:t>
      </w:r>
      <w:r w:rsidRPr="000A6836">
        <w:rPr>
          <w:b/>
          <w:u w:val="single"/>
          <w:lang w:eastAsia="zh-CN"/>
        </w:rPr>
        <w:t>oordination System</w:t>
      </w:r>
    </w:p>
    <w:p w14:paraId="5861335E" w14:textId="38244625" w:rsidR="000A6836" w:rsidRPr="000A6836" w:rsidRDefault="000A6836" w:rsidP="00C92C22">
      <w:pPr>
        <w:spacing w:line="259" w:lineRule="auto"/>
        <w:rPr>
          <w:rFonts w:eastAsiaTheme="minorEastAsia"/>
          <w:highlight w:val="yellow"/>
          <w:lang w:val="en-US" w:eastAsia="zh-CN"/>
        </w:rPr>
      </w:pPr>
      <w:r w:rsidRPr="00C92C22">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15A6D94F" w14:textId="0414F994" w:rsidR="000A6836" w:rsidRPr="000A6836" w:rsidRDefault="000A6836" w:rsidP="00070F91">
      <w:pPr>
        <w:spacing w:after="120"/>
        <w:rPr>
          <w:b/>
          <w:u w:val="single"/>
          <w:lang w:eastAsia="zh-CN"/>
        </w:rPr>
      </w:pPr>
      <w:r w:rsidRPr="000A6836">
        <w:rPr>
          <w:rFonts w:hint="eastAsia"/>
          <w:b/>
          <w:u w:val="single"/>
          <w:lang w:eastAsia="zh-CN"/>
        </w:rPr>
        <w:t>Simulation</w:t>
      </w:r>
      <w:r w:rsidRPr="000A6836">
        <w:rPr>
          <w:b/>
          <w:u w:val="single"/>
          <w:lang w:eastAsia="zh-CN"/>
        </w:rPr>
        <w:t xml:space="preserve"> </w:t>
      </w:r>
      <w:r w:rsidRPr="000A6836">
        <w:rPr>
          <w:rFonts w:hint="eastAsia"/>
          <w:b/>
          <w:u w:val="single"/>
          <w:lang w:eastAsia="zh-CN"/>
        </w:rPr>
        <w:t>Methodology</w:t>
      </w:r>
    </w:p>
    <w:p w14:paraId="369EE213" w14:textId="4227AA25" w:rsidR="00522EF5" w:rsidRDefault="00522EF5" w:rsidP="00070F91">
      <w:pPr>
        <w:spacing w:after="120"/>
        <w:rPr>
          <w:lang w:eastAsia="zh-CN"/>
        </w:rPr>
      </w:pPr>
      <w:r>
        <w:rPr>
          <w:rFonts w:hint="eastAsia"/>
          <w:lang w:eastAsia="zh-CN"/>
        </w:rPr>
        <w:t>F</w:t>
      </w:r>
      <w:r>
        <w:rPr>
          <w:lang w:eastAsia="zh-CN"/>
        </w:rPr>
        <w:t>ollow</w:t>
      </w:r>
      <w:r w:rsidR="000A6836">
        <w:rPr>
          <w:lang w:eastAsia="zh-CN"/>
        </w:rPr>
        <w:t>ing</w:t>
      </w:r>
      <w:r>
        <w:rPr>
          <w:lang w:eastAsia="zh-CN"/>
        </w:rPr>
        <w:t xml:space="preserve"> simulation steps can be used for NTN-TN co-existence study. </w:t>
      </w:r>
    </w:p>
    <w:p w14:paraId="32C75610" w14:textId="423ADF56" w:rsidR="00522EF5" w:rsidRPr="00C92C22" w:rsidRDefault="000A6836"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sidRPr="001B5FAF">
        <w:rPr>
          <w:lang w:val="en-US"/>
        </w:rPr>
        <w:t>Generate a</w:t>
      </w:r>
      <w:r w:rsidR="00522EF5" w:rsidRPr="001B5FAF">
        <w:rPr>
          <w:lang w:val="en-US"/>
        </w:rPr>
        <w:t>ggressor and victim network</w:t>
      </w:r>
      <w:r w:rsidRPr="001B5FAF">
        <w:rPr>
          <w:lang w:val="en-US"/>
        </w:rPr>
        <w:t>s</w:t>
      </w:r>
      <w:r w:rsidR="00522EF5" w:rsidRPr="001B5FAF">
        <w:rPr>
          <w:lang w:val="en-US"/>
        </w:rPr>
        <w:t>.</w:t>
      </w:r>
      <w:r w:rsidRPr="00C92C22">
        <w:rPr>
          <w:lang w:val="en-US"/>
        </w:rPr>
        <w:t xml:space="preserve"> </w:t>
      </w:r>
    </w:p>
    <w:p w14:paraId="38973DAA" w14:textId="675C73BB" w:rsidR="00522EF5" w:rsidRPr="00525353" w:rsidRDefault="00522EF5" w:rsidP="00522EF5">
      <w:pPr>
        <w:pStyle w:val="afe"/>
        <w:numPr>
          <w:ilvl w:val="0"/>
          <w:numId w:val="46"/>
        </w:numPr>
        <w:overflowPunct/>
        <w:autoSpaceDE/>
        <w:autoSpaceDN/>
        <w:adjustRightInd/>
        <w:spacing w:after="120" w:line="259" w:lineRule="auto"/>
        <w:ind w:firstLineChars="0"/>
        <w:textAlignment w:val="auto"/>
        <w:rPr>
          <w:rFonts w:eastAsia="宋体"/>
          <w:szCs w:val="24"/>
          <w:highlight w:val="yellow"/>
          <w:lang w:eastAsia="zh-CN"/>
        </w:rPr>
      </w:pPr>
      <w:r w:rsidRPr="00525353">
        <w:rPr>
          <w:szCs w:val="24"/>
          <w:highlight w:val="yellow"/>
          <w:lang w:eastAsia="zh-CN"/>
        </w:rPr>
        <w:t>[NTN central beam is at satellite nadir, surrounded with 6 co-frequency beams. NTN FRFs higher than 1 need to be considered. Assume one NTN aggressor as default.</w:t>
      </w:r>
    </w:p>
    <w:p w14:paraId="1B638943" w14:textId="77777777" w:rsidR="00522EF5" w:rsidRPr="00525353" w:rsidRDefault="00522EF5" w:rsidP="00522EF5">
      <w:pPr>
        <w:pStyle w:val="afe"/>
        <w:numPr>
          <w:ilvl w:val="0"/>
          <w:numId w:val="46"/>
        </w:numPr>
        <w:overflowPunct/>
        <w:autoSpaceDE/>
        <w:autoSpaceDN/>
        <w:adjustRightInd/>
        <w:spacing w:after="120" w:line="259" w:lineRule="auto"/>
        <w:ind w:firstLineChars="0"/>
        <w:textAlignment w:val="auto"/>
        <w:rPr>
          <w:rFonts w:eastAsia="宋体"/>
          <w:szCs w:val="24"/>
          <w:highlight w:val="yellow"/>
          <w:lang w:eastAsia="zh-CN"/>
        </w:rPr>
      </w:pPr>
      <w:r w:rsidRPr="00525353">
        <w:rPr>
          <w:szCs w:val="24"/>
          <w:highlight w:val="yellow"/>
          <w:lang w:eastAsia="zh-CN"/>
        </w:rPr>
        <w:t>TN center is randomly generated within the NTN central beam on earth surface.</w:t>
      </w:r>
    </w:p>
    <w:p w14:paraId="0D1C4499" w14:textId="77777777" w:rsidR="00525353" w:rsidRPr="00C92C22" w:rsidRDefault="00522EF5">
      <w:pPr>
        <w:pStyle w:val="afe"/>
        <w:numPr>
          <w:ilvl w:val="0"/>
          <w:numId w:val="47"/>
        </w:numPr>
        <w:overflowPunct/>
        <w:autoSpaceDE/>
        <w:autoSpaceDN/>
        <w:adjustRightInd/>
        <w:spacing w:after="0" w:line="259" w:lineRule="auto"/>
        <w:ind w:firstLineChars="0"/>
        <w:textAlignment w:val="auto"/>
        <w:rPr>
          <w:rFonts w:eastAsia="宋体"/>
          <w:szCs w:val="24"/>
          <w:highlight w:val="yellow"/>
          <w:lang w:eastAsia="zh-CN"/>
        </w:rPr>
      </w:pPr>
      <w:r w:rsidRPr="00525353">
        <w:rPr>
          <w:rFonts w:eastAsiaTheme="minorEastAsia"/>
          <w:highlight w:val="yellow"/>
          <w:lang w:val="en-US" w:eastAsia="zh-CN"/>
        </w:rPr>
        <w:t xml:space="preserve">For following two cases, more TN sites might be needed due to large coverage per beam of NTN node. The number of TN networks needs further discussion. </w:t>
      </w:r>
    </w:p>
    <w:p w14:paraId="532FEE3D" w14:textId="6796C373" w:rsidR="00522EF5" w:rsidRPr="00525353" w:rsidRDefault="003F066A" w:rsidP="00C92C22">
      <w:pPr>
        <w:pStyle w:val="afe"/>
        <w:overflowPunct/>
        <w:autoSpaceDE/>
        <w:autoSpaceDN/>
        <w:adjustRightInd/>
        <w:spacing w:after="0" w:line="259" w:lineRule="auto"/>
        <w:ind w:left="1407" w:firstLineChars="0" w:firstLine="0"/>
        <w:textAlignment w:val="auto"/>
        <w:rPr>
          <w:rFonts w:eastAsia="宋体"/>
          <w:szCs w:val="24"/>
          <w:highlight w:val="yellow"/>
          <w:lang w:eastAsia="zh-CN"/>
        </w:rPr>
      </w:pPr>
      <w:r w:rsidRPr="00C92C22">
        <w:rPr>
          <w:rFonts w:eastAsiaTheme="minorEastAsia"/>
          <w:b/>
          <w:highlight w:val="yellow"/>
          <w:lang w:val="en-US" w:eastAsia="zh-CN"/>
        </w:rPr>
        <w:t>Option 1</w:t>
      </w:r>
      <w:r w:rsidRPr="00525353">
        <w:rPr>
          <w:rFonts w:eastAsiaTheme="minorEastAsia"/>
          <w:highlight w:val="yellow"/>
          <w:lang w:val="en-US" w:eastAsia="zh-CN"/>
        </w:rPr>
        <w:t>:</w:t>
      </w:r>
      <w:r w:rsidR="00522EF5" w:rsidRPr="00525353">
        <w:rPr>
          <w:rFonts w:eastAsiaTheme="minorEastAsia"/>
          <w:highlight w:val="yellow"/>
          <w:lang w:val="en-US" w:eastAsia="zh-CN"/>
        </w:rPr>
        <w:t xml:space="preserve"> Figure 2.2.1-1 could be used to derive the number. </w:t>
      </w:r>
      <w:r w:rsidR="00BD5FFC" w:rsidRPr="00525353">
        <w:rPr>
          <w:rFonts w:eastAsiaTheme="minorEastAsia"/>
          <w:highlight w:val="yellow"/>
          <w:lang w:val="en-US" w:eastAsia="zh-CN"/>
        </w:rPr>
        <w:t xml:space="preserve">Other options are not precluded. </w:t>
      </w:r>
      <w:r w:rsidR="00016E81" w:rsidRPr="00525353">
        <w:rPr>
          <w:rFonts w:eastAsiaTheme="minorEastAsia"/>
          <w:highlight w:val="yellow"/>
          <w:lang w:val="en-US" w:eastAsia="zh-CN"/>
        </w:rPr>
        <w:t xml:space="preserve">More cases will be discussed and added accordingly. </w:t>
      </w: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81"/>
        <w:gridCol w:w="1054"/>
        <w:gridCol w:w="1645"/>
        <w:gridCol w:w="2268"/>
      </w:tblGrid>
      <w:tr w:rsidR="00522EF5" w:rsidRPr="00525353" w14:paraId="572AF5B3"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5572FAF"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lastRenderedPageBreak/>
              <w:t>No.</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CCD06A5"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Combination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84B905"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b/>
                <w:bCs/>
                <w:sz w:val="18"/>
                <w:szCs w:val="15"/>
                <w:highlight w:val="yellow"/>
              </w:rPr>
              <w:t>Aggressor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BA9675"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b/>
                <w:bCs/>
                <w:sz w:val="18"/>
                <w:szCs w:val="15"/>
                <w:highlight w:val="yellow"/>
              </w:rPr>
              <w:t>Victim</w:t>
            </w:r>
          </w:p>
        </w:tc>
      </w:tr>
      <w:tr w:rsidR="00522EF5" w:rsidRPr="00525353" w14:paraId="773851A2"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620A853"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1</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4DE638E4" w14:textId="1EDE1BBA"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215A46"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TN DL (TN BS)</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90E1EE"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NTN UL (NTN satellite)</w:t>
            </w:r>
          </w:p>
        </w:tc>
      </w:tr>
      <w:tr w:rsidR="00522EF5" w:rsidRPr="00525353" w14:paraId="22CFEEE5"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46A09C74" w14:textId="77777777" w:rsidR="00522EF5" w:rsidRPr="00525353" w:rsidRDefault="00522EF5" w:rsidP="00522EF5">
            <w:pPr>
              <w:snapToGrid w:val="0"/>
              <w:spacing w:after="0"/>
              <w:jc w:val="center"/>
              <w:rPr>
                <w:rFonts w:eastAsiaTheme="minorEastAsia"/>
                <w:sz w:val="18"/>
                <w:szCs w:val="15"/>
                <w:highlight w:val="yellow"/>
                <w:lang w:eastAsia="zh-CN"/>
              </w:rPr>
            </w:pPr>
            <w:r w:rsidRPr="00525353">
              <w:rPr>
                <w:rFonts w:eastAsiaTheme="minorEastAsia"/>
                <w:sz w:val="18"/>
                <w:szCs w:val="15"/>
                <w:highlight w:val="yellow"/>
              </w:rPr>
              <w:t>2</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A9ED77F" w14:textId="43228CA6"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ABDF64E"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TN UL (TN UE)</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49F0001" w14:textId="77777777" w:rsidR="00522EF5" w:rsidRPr="00525353" w:rsidRDefault="00522EF5" w:rsidP="00522EF5">
            <w:pPr>
              <w:snapToGrid w:val="0"/>
              <w:spacing w:after="0"/>
              <w:jc w:val="center"/>
              <w:rPr>
                <w:rFonts w:eastAsiaTheme="minorEastAsia"/>
                <w:sz w:val="18"/>
                <w:szCs w:val="15"/>
                <w:highlight w:val="yellow"/>
              </w:rPr>
            </w:pPr>
            <w:r w:rsidRPr="00525353">
              <w:rPr>
                <w:rFonts w:eastAsiaTheme="minorEastAsia"/>
                <w:sz w:val="18"/>
                <w:szCs w:val="15"/>
                <w:highlight w:val="yellow"/>
              </w:rPr>
              <w:t>NTN UL (NTN satellite)</w:t>
            </w:r>
          </w:p>
        </w:tc>
      </w:tr>
      <w:tr w:rsidR="00016E81" w:rsidRPr="00525353" w14:paraId="02915490"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7E94BE1E" w14:textId="1C65D6CE" w:rsidR="00016E81" w:rsidRPr="00525353" w:rsidRDefault="00016E81" w:rsidP="00522EF5">
            <w:pPr>
              <w:snapToGrid w:val="0"/>
              <w:spacing w:after="0"/>
              <w:jc w:val="center"/>
              <w:rPr>
                <w:rFonts w:eastAsiaTheme="minorEastAsia"/>
                <w:sz w:val="18"/>
                <w:szCs w:val="15"/>
                <w:highlight w:val="yellow"/>
                <w:lang w:eastAsia="zh-CN"/>
              </w:rPr>
            </w:pPr>
            <w:r w:rsidRPr="00525353">
              <w:rPr>
                <w:rFonts w:eastAsiaTheme="minorEastAsia"/>
                <w:sz w:val="18"/>
                <w:szCs w:val="15"/>
                <w:highlight w:val="yellow"/>
                <w:lang w:eastAsia="zh-CN"/>
              </w:rPr>
              <w:t>3</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2B4E7D89" w14:textId="40C3F9A3" w:rsidR="00016E81" w:rsidRPr="00525353" w:rsidRDefault="00016E81" w:rsidP="00522EF5">
            <w:pPr>
              <w:snapToGrid w:val="0"/>
              <w:spacing w:after="0"/>
              <w:jc w:val="center"/>
              <w:rPr>
                <w:rFonts w:eastAsiaTheme="minorEastAsia"/>
                <w:sz w:val="18"/>
                <w:szCs w:val="15"/>
                <w:highlight w:val="yellow"/>
                <w:lang w:eastAsia="zh-CN"/>
              </w:rPr>
            </w:pPr>
            <w:r w:rsidRPr="00525353">
              <w:rPr>
                <w:rFonts w:eastAsiaTheme="minorEastAsia"/>
                <w:sz w:val="18"/>
                <w:szCs w:val="15"/>
                <w:highlight w:val="yellow"/>
                <w:lang w:eastAsia="zh-CN"/>
              </w:rPr>
              <w:t>To be added</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32B553" w14:textId="77777777" w:rsidR="00016E81" w:rsidRPr="00525353" w:rsidRDefault="00016E81" w:rsidP="00522EF5">
            <w:pPr>
              <w:snapToGrid w:val="0"/>
              <w:spacing w:after="0"/>
              <w:jc w:val="center"/>
              <w:rPr>
                <w:rFonts w:eastAsiaTheme="minorEastAsia"/>
                <w:sz w:val="18"/>
                <w:szCs w:val="15"/>
                <w:highlight w:val="yellow"/>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D633913" w14:textId="77777777" w:rsidR="00016E81" w:rsidRPr="00525353" w:rsidRDefault="00016E81" w:rsidP="00522EF5">
            <w:pPr>
              <w:snapToGrid w:val="0"/>
              <w:spacing w:after="0"/>
              <w:jc w:val="center"/>
              <w:rPr>
                <w:rFonts w:eastAsiaTheme="minorEastAsia"/>
                <w:sz w:val="18"/>
                <w:szCs w:val="15"/>
                <w:highlight w:val="yellow"/>
              </w:rPr>
            </w:pPr>
          </w:p>
        </w:tc>
      </w:tr>
    </w:tbl>
    <w:p w14:paraId="648D8CF5" w14:textId="77777777" w:rsidR="00522EF5" w:rsidRPr="00525353" w:rsidRDefault="00522EF5" w:rsidP="00522EF5">
      <w:pPr>
        <w:spacing w:after="0"/>
        <w:jc w:val="center"/>
        <w:rPr>
          <w:rFonts w:eastAsiaTheme="minorEastAsia"/>
          <w:highlight w:val="yellow"/>
          <w:lang w:val="en-US" w:eastAsia="zh-CN"/>
        </w:rPr>
      </w:pPr>
      <w:r w:rsidRPr="004D3121">
        <w:rPr>
          <w:noProof/>
          <w:highlight w:val="yellow"/>
          <w:lang w:val="en-US" w:eastAsia="zh-CN"/>
        </w:rPr>
        <w:drawing>
          <wp:inline distT="0" distB="0" distL="0" distR="0" wp14:anchorId="41970EEA" wp14:editId="5B23F5C2">
            <wp:extent cx="2917190" cy="2895600"/>
            <wp:effectExtent l="0" t="0" r="0" b="0"/>
            <wp:docPr id="935" name="图片 935"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图片 920" descr="general NTN topolog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4581" cy="2922784"/>
                    </a:xfrm>
                    <a:prstGeom prst="rect">
                      <a:avLst/>
                    </a:prstGeom>
                    <a:noFill/>
                    <a:ln>
                      <a:noFill/>
                    </a:ln>
                  </pic:spPr>
                </pic:pic>
              </a:graphicData>
            </a:graphic>
          </wp:inline>
        </w:drawing>
      </w:r>
    </w:p>
    <w:p w14:paraId="25657DC7" w14:textId="2C155EF3" w:rsidR="00522EF5" w:rsidRPr="00525353" w:rsidRDefault="00522EF5" w:rsidP="00522EF5">
      <w:pPr>
        <w:spacing w:after="0"/>
        <w:jc w:val="center"/>
        <w:rPr>
          <w:highlight w:val="yellow"/>
          <w:lang w:val="en-US" w:eastAsia="zh-CN"/>
        </w:rPr>
      </w:pPr>
      <w:r w:rsidRPr="00525353">
        <w:rPr>
          <w:highlight w:val="yellow"/>
        </w:rPr>
        <w:t xml:space="preserve">Figure 2.2.1-1 The </w:t>
      </w:r>
      <w:r w:rsidRPr="00525353">
        <w:rPr>
          <w:highlight w:val="yellow"/>
          <w:lang w:val="en-US" w:eastAsia="zh-CN"/>
        </w:rPr>
        <w:t>heterogeneous network layout</w:t>
      </w:r>
    </w:p>
    <w:p w14:paraId="14528E5D" w14:textId="77777777" w:rsidR="003F066A" w:rsidRPr="00C92C22" w:rsidRDefault="003F066A" w:rsidP="00C92C22">
      <w:pPr>
        <w:pStyle w:val="afe"/>
        <w:numPr>
          <w:ilvl w:val="0"/>
          <w:numId w:val="57"/>
        </w:numPr>
        <w:ind w:leftChars="780" w:left="1842" w:hangingChars="141" w:hanging="282"/>
        <w:rPr>
          <w:highlight w:val="yellow"/>
          <w:lang w:eastAsia="zh-CN"/>
        </w:rPr>
      </w:pPr>
      <w:r w:rsidRPr="00C92C22">
        <w:rPr>
          <w:highlight w:val="yellow"/>
          <w:lang w:eastAsia="zh-CN"/>
        </w:rPr>
        <w:t>Option 1-1: The heterogeneous network layout with all the sites can be simulated.</w:t>
      </w:r>
    </w:p>
    <w:p w14:paraId="3E2C3B82" w14:textId="77777777" w:rsidR="003F066A" w:rsidRPr="00C92C22" w:rsidRDefault="003F066A" w:rsidP="00C92C22">
      <w:pPr>
        <w:pStyle w:val="afe"/>
        <w:numPr>
          <w:ilvl w:val="0"/>
          <w:numId w:val="57"/>
        </w:numPr>
        <w:ind w:leftChars="780" w:left="1842" w:hangingChars="141" w:hanging="282"/>
        <w:rPr>
          <w:highlight w:val="yellow"/>
          <w:lang w:eastAsia="zh-CN"/>
        </w:rPr>
      </w:pPr>
      <w:r w:rsidRPr="00C92C22">
        <w:rPr>
          <w:highlight w:val="yellow"/>
          <w:lang w:eastAsia="zh-CN"/>
        </w:rPr>
        <w:t>Option 1-2: The heterogeneous network layout with parts of the sites can be simulated. After we get the interference levels of parts of the sites, we can calculate the interference levels of all the sites by scaling factor.</w:t>
      </w:r>
    </w:p>
    <w:p w14:paraId="41F3CD22" w14:textId="77777777" w:rsidR="003F066A" w:rsidRPr="00C92C22" w:rsidRDefault="003F066A" w:rsidP="00C92C22">
      <w:pPr>
        <w:pStyle w:val="afe"/>
        <w:numPr>
          <w:ilvl w:val="0"/>
          <w:numId w:val="57"/>
        </w:numPr>
        <w:ind w:leftChars="780" w:left="1842" w:hangingChars="141" w:hanging="282"/>
        <w:rPr>
          <w:highlight w:val="yellow"/>
          <w:lang w:eastAsia="zh-CN"/>
        </w:rPr>
      </w:pPr>
      <w:r w:rsidRPr="00C92C22">
        <w:rPr>
          <w:highlight w:val="yellow"/>
          <w:lang w:eastAsia="zh-CN"/>
        </w:rPr>
        <w:t xml:space="preserve">Option 1-3: Following steps can be used to simplify the simulation </w:t>
      </w:r>
    </w:p>
    <w:p w14:paraId="41116233" w14:textId="77777777" w:rsidR="003F066A" w:rsidRPr="00C92C22" w:rsidRDefault="003F066A" w:rsidP="00C92C22">
      <w:pPr>
        <w:pStyle w:val="afe"/>
        <w:widowControl w:val="0"/>
        <w:numPr>
          <w:ilvl w:val="0"/>
          <w:numId w:val="58"/>
        </w:numPr>
        <w:spacing w:after="0"/>
        <w:ind w:left="2268" w:firstLineChars="0"/>
        <w:jc w:val="both"/>
        <w:rPr>
          <w:highlight w:val="yellow"/>
          <w:lang w:val="en-US" w:eastAsia="zh-CN"/>
        </w:rPr>
      </w:pPr>
      <w:r w:rsidRPr="00C92C22">
        <w:rPr>
          <w:highlight w:val="yellow"/>
          <w:lang w:val="en-US" w:eastAsia="zh-CN"/>
        </w:rPr>
        <w:t>Randomly generate TN system (19 sites with wraparound) within the coverage of satellite beams.</w:t>
      </w:r>
    </w:p>
    <w:p w14:paraId="52F117FE" w14:textId="77777777" w:rsidR="003F066A" w:rsidRPr="00C92C22" w:rsidRDefault="003F066A" w:rsidP="00C92C22">
      <w:pPr>
        <w:pStyle w:val="afe"/>
        <w:widowControl w:val="0"/>
        <w:numPr>
          <w:ilvl w:val="0"/>
          <w:numId w:val="58"/>
        </w:numPr>
        <w:spacing w:after="0"/>
        <w:ind w:left="2268" w:firstLineChars="0"/>
        <w:jc w:val="both"/>
        <w:rPr>
          <w:highlight w:val="yellow"/>
          <w:lang w:val="en-US" w:eastAsia="zh-CN"/>
        </w:rPr>
      </w:pPr>
      <w:r w:rsidRPr="00C92C22">
        <w:rPr>
          <w:highlight w:val="yellow"/>
          <w:lang w:val="en-US" w:eastAsia="zh-CN"/>
        </w:rPr>
        <w:t xml:space="preserve">Calculate the interference </w:t>
      </w:r>
      <w:r w:rsidRPr="00C92C22">
        <w:rPr>
          <w:i/>
          <w:iCs/>
          <w:highlight w:val="yellow"/>
          <w:lang w:val="en-US" w:eastAsia="zh-CN"/>
        </w:rPr>
        <w:t>P</w:t>
      </w:r>
      <w:r w:rsidRPr="00C92C22">
        <w:rPr>
          <w:i/>
          <w:iCs/>
          <w:highlight w:val="yellow"/>
          <w:vertAlign w:val="subscript"/>
          <w:lang w:val="en-US" w:eastAsia="zh-CN"/>
        </w:rPr>
        <w:t>i</w:t>
      </w:r>
      <w:r w:rsidRPr="00C92C22">
        <w:rPr>
          <w:highlight w:val="yellow"/>
          <w:lang w:val="en-US" w:eastAsia="zh-CN"/>
        </w:rPr>
        <w:t xml:space="preserve"> from TN system to satellite. If the maximum number of loops </w:t>
      </w:r>
      <w:r w:rsidRPr="00C92C22">
        <w:rPr>
          <w:i/>
          <w:iCs/>
          <w:highlight w:val="yellow"/>
          <w:lang w:val="en-US" w:eastAsia="zh-CN"/>
        </w:rPr>
        <w:t>I</w:t>
      </w:r>
      <w:r w:rsidRPr="00C92C22">
        <w:rPr>
          <w:highlight w:val="yellow"/>
          <w:lang w:val="en-US" w:eastAsia="zh-CN"/>
        </w:rPr>
        <w:t xml:space="preserve"> reached, go to the next step. Otherwise, go back to 1).</w:t>
      </w:r>
    </w:p>
    <w:p w14:paraId="06324079" w14:textId="77777777" w:rsidR="003F066A" w:rsidRPr="00C92C22" w:rsidRDefault="003F066A" w:rsidP="00C92C22">
      <w:pPr>
        <w:pStyle w:val="afe"/>
        <w:widowControl w:val="0"/>
        <w:numPr>
          <w:ilvl w:val="0"/>
          <w:numId w:val="58"/>
        </w:numPr>
        <w:spacing w:after="0"/>
        <w:ind w:left="2268" w:firstLineChars="0"/>
        <w:jc w:val="both"/>
        <w:rPr>
          <w:highlight w:val="yellow"/>
          <w:lang w:val="en-US" w:eastAsia="zh-CN"/>
        </w:rPr>
      </w:pPr>
      <w:r w:rsidRPr="00C92C22">
        <w:rPr>
          <w:highlight w:val="yellow"/>
          <w:lang w:val="en-US" w:eastAsia="zh-CN"/>
        </w:rPr>
        <w:t>Calculate the total interference:</w:t>
      </w:r>
    </w:p>
    <w:p w14:paraId="50E00339" w14:textId="77777777" w:rsidR="003F066A" w:rsidRPr="00C92C22" w:rsidRDefault="003F066A" w:rsidP="00C92C22">
      <w:pPr>
        <w:widowControl w:val="0"/>
        <w:spacing w:after="0"/>
        <w:ind w:left="2268" w:firstLineChars="1650" w:firstLine="3300"/>
        <w:jc w:val="both"/>
        <w:rPr>
          <w:highlight w:val="yellow"/>
          <w:lang w:val="en-US" w:eastAsia="zh-CN"/>
        </w:rPr>
      </w:pPr>
      <w:r w:rsidRPr="004D3121">
        <w:rPr>
          <w:position w:val="-24"/>
          <w:highlight w:val="yellow"/>
        </w:rPr>
        <w:object w:dxaOrig="2010" w:dyaOrig="630" w14:anchorId="5D763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31pt" o:ole="">
            <v:imagedata r:id="rId10" o:title=""/>
          </v:shape>
          <o:OLEObject Type="Embed" ProgID="Equation.3" ShapeID="_x0000_i1025" DrawAspect="Content" ObjectID="_1683633698" r:id="rId11"/>
        </w:object>
      </w:r>
    </w:p>
    <w:p w14:paraId="3CE8946C" w14:textId="77777777" w:rsidR="003F066A" w:rsidRPr="00C92C22" w:rsidRDefault="003F066A" w:rsidP="00C92C22">
      <w:pPr>
        <w:widowControl w:val="0"/>
        <w:spacing w:after="0"/>
        <w:ind w:left="2268"/>
        <w:jc w:val="both"/>
        <w:rPr>
          <w:highlight w:val="yellow"/>
          <w:lang w:val="en-US" w:eastAsia="zh-CN"/>
        </w:rPr>
      </w:pPr>
      <w:r w:rsidRPr="00C92C22">
        <w:rPr>
          <w:highlight w:val="yellow"/>
          <w:lang w:val="en-US" w:eastAsia="zh-CN"/>
        </w:rPr>
        <w:t xml:space="preserve">Where, </w:t>
      </w:r>
      <w:r w:rsidRPr="004D3121">
        <w:rPr>
          <w:rFonts w:hint="eastAsia"/>
          <w:position w:val="-6"/>
          <w:highlight w:val="yellow"/>
          <w:lang w:val="en-US" w:eastAsia="zh-CN"/>
        </w:rPr>
        <w:object w:dxaOrig="240" w:dyaOrig="240" w14:anchorId="1C37660C">
          <v:shape id="_x0000_i1026" type="#_x0000_t75" style="width:11.5pt;height:11.5pt" o:ole="">
            <v:imagedata r:id="rId12" o:title=""/>
          </v:shape>
          <o:OLEObject Type="Embed" ProgID="Equation.3" ShapeID="_x0000_i1026" DrawAspect="Content" ObjectID="_1683633699" r:id="rId13"/>
        </w:object>
      </w:r>
      <w:r w:rsidRPr="00C92C22">
        <w:rPr>
          <w:highlight w:val="yellow"/>
          <w:lang w:val="en-US" w:eastAsia="zh-CN"/>
        </w:rPr>
        <w:t xml:space="preserve"> is the coverage rate of TN systems, </w:t>
      </w:r>
      <w:r w:rsidRPr="00C92C22">
        <w:rPr>
          <w:i/>
          <w:iCs/>
          <w:highlight w:val="yellow"/>
          <w:lang w:val="en-US" w:eastAsia="zh-CN"/>
        </w:rPr>
        <w:t>S</w:t>
      </w:r>
      <w:r w:rsidRPr="00C92C22">
        <w:rPr>
          <w:highlight w:val="yellow"/>
          <w:vertAlign w:val="subscript"/>
          <w:lang w:val="en-US" w:eastAsia="zh-CN"/>
        </w:rPr>
        <w:t>0</w:t>
      </w:r>
      <w:r w:rsidRPr="00C92C22">
        <w:rPr>
          <w:highlight w:val="yellow"/>
          <w:lang w:val="en-US" w:eastAsia="zh-CN"/>
        </w:rPr>
        <w:t xml:space="preserve"> is the coverage area of a TN system and </w:t>
      </w:r>
      <w:r w:rsidRPr="00C92C22">
        <w:rPr>
          <w:i/>
          <w:iCs/>
          <w:highlight w:val="yellow"/>
          <w:lang w:val="en-US" w:eastAsia="zh-CN"/>
        </w:rPr>
        <w:t>S</w:t>
      </w:r>
      <w:r w:rsidRPr="00C92C22">
        <w:rPr>
          <w:highlight w:val="yellow"/>
          <w:lang w:val="en-US" w:eastAsia="zh-CN"/>
        </w:rPr>
        <w:t xml:space="preserve"> is the coverage area of satellite beams. </w:t>
      </w:r>
    </w:p>
    <w:p w14:paraId="4192D098" w14:textId="77777777" w:rsidR="003F066A" w:rsidRPr="00C92C22" w:rsidRDefault="003F066A" w:rsidP="00C92C22">
      <w:pPr>
        <w:widowControl w:val="0"/>
        <w:spacing w:after="0"/>
        <w:ind w:left="2268"/>
        <w:jc w:val="both"/>
        <w:rPr>
          <w:highlight w:val="yellow"/>
          <w:lang w:val="en-US" w:eastAsia="zh-CN"/>
        </w:rPr>
      </w:pPr>
      <w:r w:rsidRPr="00C92C22">
        <w:rPr>
          <w:i/>
          <w:highlight w:val="yellow"/>
          <w:lang w:val="en-US" w:eastAsia="zh-CN"/>
        </w:rPr>
        <w:t>I</w:t>
      </w:r>
      <w:r w:rsidRPr="00C92C22">
        <w:rPr>
          <w:highlight w:val="yellow"/>
          <w:lang w:val="en-US" w:eastAsia="zh-CN"/>
        </w:rPr>
        <w:t xml:space="preserve"> is a parameter that balances the complexity and accuracy. Lager loop number I could promises better accuracy but costs more calculating resources and time.</w:t>
      </w:r>
    </w:p>
    <w:p w14:paraId="38593D7F" w14:textId="77777777" w:rsidR="003F066A" w:rsidRPr="00C92C22" w:rsidRDefault="003F066A" w:rsidP="00C92C22">
      <w:pPr>
        <w:pStyle w:val="afe"/>
        <w:widowControl w:val="0"/>
        <w:numPr>
          <w:ilvl w:val="0"/>
          <w:numId w:val="58"/>
        </w:numPr>
        <w:ind w:left="2268" w:firstLineChars="0"/>
        <w:jc w:val="both"/>
        <w:rPr>
          <w:rFonts w:eastAsia="宋体"/>
          <w:highlight w:val="yellow"/>
          <w:lang w:val="en-US" w:eastAsia="zh-CN"/>
        </w:rPr>
      </w:pPr>
      <w:r w:rsidRPr="00C92C22">
        <w:rPr>
          <w:highlight w:val="yellow"/>
          <w:lang w:val="en-US" w:eastAsia="zh-CN"/>
        </w:rPr>
        <w:t xml:space="preserve">Calculate the performance of NTN UE. In this step, the interference from TN systems is expressed by </w:t>
      </w:r>
      <w:r w:rsidRPr="00C92C22">
        <w:rPr>
          <w:i/>
          <w:iCs/>
          <w:highlight w:val="yellow"/>
          <w:lang w:val="en-US" w:eastAsia="zh-CN"/>
        </w:rPr>
        <w:t>P</w:t>
      </w:r>
      <w:r w:rsidRPr="00C92C22">
        <w:rPr>
          <w:i/>
          <w:iCs/>
          <w:highlight w:val="yellow"/>
          <w:vertAlign w:val="subscript"/>
          <w:lang w:val="en-US" w:eastAsia="zh-CN"/>
        </w:rPr>
        <w:t>total</w:t>
      </w:r>
      <w:r w:rsidRPr="00C92C22">
        <w:rPr>
          <w:highlight w:val="yellow"/>
          <w:lang w:val="en-US" w:eastAsia="zh-CN"/>
        </w:rPr>
        <w:t xml:space="preserve"> and no more TN sites are generated.</w:t>
      </w:r>
    </w:p>
    <w:p w14:paraId="025BFD81" w14:textId="67A061FD" w:rsidR="003F066A" w:rsidRPr="00C92C22" w:rsidRDefault="003F066A" w:rsidP="00C92C22">
      <w:pPr>
        <w:pStyle w:val="afe"/>
        <w:overflowPunct/>
        <w:autoSpaceDE/>
        <w:autoSpaceDN/>
        <w:adjustRightInd/>
        <w:spacing w:after="0" w:line="259" w:lineRule="auto"/>
        <w:ind w:left="1407" w:firstLineChars="0" w:firstLine="0"/>
        <w:textAlignment w:val="auto"/>
        <w:rPr>
          <w:szCs w:val="24"/>
          <w:highlight w:val="yellow"/>
          <w:lang w:eastAsia="zh-CN"/>
        </w:rPr>
      </w:pPr>
      <w:r w:rsidRPr="00C92C22">
        <w:rPr>
          <w:rFonts w:eastAsia="宋体"/>
          <w:b/>
          <w:szCs w:val="24"/>
          <w:highlight w:val="yellow"/>
          <w:lang w:eastAsia="zh-CN"/>
        </w:rPr>
        <w:t>Option 2</w:t>
      </w:r>
      <w:r w:rsidRPr="00C92C22">
        <w:rPr>
          <w:rFonts w:eastAsia="宋体"/>
          <w:szCs w:val="24"/>
          <w:highlight w:val="yellow"/>
          <w:lang w:eastAsia="zh-CN"/>
        </w:rPr>
        <w:t xml:space="preserve">: For </w:t>
      </w:r>
      <w:r w:rsidRPr="00C92C22">
        <w:rPr>
          <w:rFonts w:eastAsiaTheme="minorEastAsia"/>
          <w:highlight w:val="yellow"/>
          <w:lang w:val="en-US" w:eastAsia="zh-CN"/>
        </w:rPr>
        <w:t>NTN</w:t>
      </w:r>
      <w:r w:rsidRPr="00C92C22">
        <w:rPr>
          <w:rFonts w:eastAsia="宋体"/>
          <w:szCs w:val="24"/>
          <w:highlight w:val="yellow"/>
          <w:lang w:eastAsia="zh-CN"/>
        </w:rPr>
        <w:t>-TN coexistence studies, o</w:t>
      </w:r>
      <w:r w:rsidRPr="00C92C22">
        <w:rPr>
          <w:highlight w:val="yellow"/>
          <w:lang w:eastAsia="zh-CN"/>
        </w:rPr>
        <w:t>ne TN network (i.e., 19 cells * 3 sectors) is dropped randomly every snapshot with different location inside the NTN cell. TN network centres could be randomly droped among a location grid in order to cover all the locations in the NTN cell. Such location grid could be created by equal sampling points per side of the hexagon. As shown in Figure 2.2.1-2, 11 points per side is used and the distance between successive points is about 12 km.</w:t>
      </w:r>
    </w:p>
    <w:p w14:paraId="38654D78" w14:textId="13F72816" w:rsidR="00525353" w:rsidRPr="00C92C22" w:rsidRDefault="00525353" w:rsidP="00C92C22">
      <w:pPr>
        <w:pStyle w:val="afe"/>
        <w:overflowPunct/>
        <w:autoSpaceDE/>
        <w:autoSpaceDN/>
        <w:adjustRightInd/>
        <w:spacing w:after="0" w:line="259" w:lineRule="auto"/>
        <w:ind w:left="1827" w:firstLineChars="0" w:firstLine="0"/>
        <w:textAlignment w:val="auto"/>
        <w:rPr>
          <w:rFonts w:eastAsiaTheme="minorEastAsia"/>
          <w:szCs w:val="24"/>
          <w:highlight w:val="yellow"/>
          <w:lang w:eastAsia="zh-CN"/>
        </w:rPr>
      </w:pPr>
      <w:r w:rsidRPr="00525353">
        <w:rPr>
          <w:highlight w:val="yellow"/>
        </w:rPr>
        <w:t>Figure 2.2.1-2</w:t>
      </w:r>
      <w:r w:rsidRPr="00C92C22">
        <w:rPr>
          <w:highlight w:val="yellow"/>
        </w:rPr>
        <w:t xml:space="preserve"> </w:t>
      </w:r>
      <w:r w:rsidRPr="00C92C22">
        <w:rPr>
          <w:rFonts w:eastAsia="Calibri"/>
          <w:highlight w:val="yellow"/>
          <w:lang w:val="en-US"/>
        </w:rPr>
        <w:t>Possible TN networks locations across one NTN cell</w:t>
      </w:r>
    </w:p>
    <w:p w14:paraId="0EDC1668" w14:textId="0FF0B5CB" w:rsidR="003F066A" w:rsidRPr="00C92C22" w:rsidRDefault="00525353" w:rsidP="00C92C22">
      <w:pPr>
        <w:pStyle w:val="afe"/>
        <w:overflowPunct/>
        <w:autoSpaceDE/>
        <w:autoSpaceDN/>
        <w:adjustRightInd/>
        <w:spacing w:after="0" w:line="259" w:lineRule="auto"/>
        <w:ind w:left="1827" w:firstLineChars="0" w:firstLine="0"/>
        <w:textAlignment w:val="auto"/>
        <w:rPr>
          <w:szCs w:val="24"/>
          <w:highlight w:val="yellow"/>
          <w:lang w:eastAsia="zh-CN"/>
        </w:rPr>
      </w:pPr>
      <w:r w:rsidRPr="00C92C22">
        <w:rPr>
          <w:noProof/>
          <w:highlight w:val="yellow"/>
          <w:lang w:val="en-US" w:eastAsia="zh-CN"/>
        </w:rPr>
        <w:lastRenderedPageBreak/>
        <w:drawing>
          <wp:inline distT="0" distB="0" distL="0" distR="0" wp14:anchorId="207AF7D4" wp14:editId="288233A5">
            <wp:extent cx="3957955" cy="2764155"/>
            <wp:effectExtent l="0" t="0" r="4445" b="0"/>
            <wp:docPr id="1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2970" cy="2788601"/>
                    </a:xfrm>
                    <a:prstGeom prst="rect">
                      <a:avLst/>
                    </a:prstGeom>
                    <a:noFill/>
                  </pic:spPr>
                </pic:pic>
              </a:graphicData>
            </a:graphic>
          </wp:inline>
        </w:drawing>
      </w:r>
    </w:p>
    <w:p w14:paraId="2DB68CF1" w14:textId="3608539F" w:rsidR="003F066A" w:rsidRPr="00C92C22" w:rsidRDefault="00525353" w:rsidP="00C92C22">
      <w:pPr>
        <w:pStyle w:val="afe"/>
        <w:overflowPunct/>
        <w:autoSpaceDE/>
        <w:autoSpaceDN/>
        <w:adjustRightInd/>
        <w:spacing w:after="0" w:line="259" w:lineRule="auto"/>
        <w:ind w:left="1407" w:firstLineChars="0" w:firstLine="0"/>
        <w:textAlignment w:val="auto"/>
        <w:rPr>
          <w:highlight w:val="yellow"/>
          <w:lang w:eastAsia="zh-CN"/>
        </w:rPr>
      </w:pPr>
      <w:r w:rsidRPr="00C92C22">
        <w:rPr>
          <w:b/>
          <w:highlight w:val="yellow"/>
          <w:lang w:eastAsia="zh-CN"/>
        </w:rPr>
        <w:t>Option 3</w:t>
      </w:r>
      <w:r>
        <w:rPr>
          <w:highlight w:val="yellow"/>
          <w:lang w:eastAsia="zh-CN"/>
        </w:rPr>
        <w:t xml:space="preserve">: Other </w:t>
      </w:r>
      <w:r w:rsidRPr="00C92C22">
        <w:rPr>
          <w:rFonts w:eastAsia="宋体"/>
          <w:szCs w:val="24"/>
          <w:highlight w:val="yellow"/>
          <w:lang w:eastAsia="zh-CN"/>
        </w:rPr>
        <w:t>options</w:t>
      </w:r>
      <w:r w:rsidRPr="001B5FAF">
        <w:rPr>
          <w:highlight w:val="yellow"/>
          <w:lang w:eastAsia="zh-CN"/>
        </w:rPr>
        <w:t xml:space="preserve"> </w:t>
      </w:r>
      <w:r>
        <w:rPr>
          <w:highlight w:val="yellow"/>
          <w:lang w:eastAsia="zh-CN"/>
        </w:rPr>
        <w:t>are no precluded.</w:t>
      </w:r>
    </w:p>
    <w:p w14:paraId="4F49CE25" w14:textId="77777777" w:rsidR="003F066A" w:rsidRPr="00525353" w:rsidRDefault="003F066A" w:rsidP="00C92C22">
      <w:pPr>
        <w:spacing w:after="0"/>
        <w:rPr>
          <w:rFonts w:eastAsiaTheme="minorEastAsia"/>
          <w:highlight w:val="yellow"/>
          <w:lang w:val="en-US" w:eastAsia="zh-CN"/>
        </w:rPr>
      </w:pPr>
    </w:p>
    <w:p w14:paraId="47A71F6D" w14:textId="77777777" w:rsidR="003F066A" w:rsidRPr="00C92C22" w:rsidRDefault="00522EF5" w:rsidP="000A6836">
      <w:pPr>
        <w:pStyle w:val="afe"/>
        <w:numPr>
          <w:ilvl w:val="0"/>
          <w:numId w:val="47"/>
        </w:numPr>
        <w:overflowPunct/>
        <w:autoSpaceDE/>
        <w:autoSpaceDN/>
        <w:adjustRightInd/>
        <w:spacing w:line="259" w:lineRule="auto"/>
        <w:ind w:firstLineChars="0"/>
        <w:textAlignment w:val="auto"/>
        <w:rPr>
          <w:rFonts w:eastAsia="宋体"/>
          <w:szCs w:val="24"/>
          <w:highlight w:val="yellow"/>
          <w:lang w:val="en-US" w:eastAsia="zh-CN"/>
        </w:rPr>
      </w:pPr>
      <w:r w:rsidRPr="00525353">
        <w:rPr>
          <w:rFonts w:eastAsiaTheme="minorEastAsia"/>
          <w:highlight w:val="yellow"/>
          <w:lang w:val="en-US" w:eastAsia="zh-CN"/>
        </w:rPr>
        <w:t>For other cases, 19-cell with wrap around will be used.</w:t>
      </w:r>
    </w:p>
    <w:p w14:paraId="0F337FB5" w14:textId="370544D1" w:rsidR="003F066A" w:rsidRPr="00525353" w:rsidRDefault="003F066A" w:rsidP="00C92C22">
      <w:pPr>
        <w:pStyle w:val="afe"/>
        <w:numPr>
          <w:ilvl w:val="0"/>
          <w:numId w:val="46"/>
        </w:numPr>
        <w:overflowPunct/>
        <w:autoSpaceDE/>
        <w:autoSpaceDN/>
        <w:adjustRightInd/>
        <w:spacing w:after="120" w:line="259" w:lineRule="auto"/>
        <w:ind w:firstLineChars="0"/>
        <w:textAlignment w:val="auto"/>
        <w:rPr>
          <w:rFonts w:eastAsiaTheme="minorEastAsia"/>
          <w:highlight w:val="yellow"/>
          <w:lang w:val="en-US" w:eastAsia="zh-CN"/>
        </w:rPr>
      </w:pPr>
      <w:r w:rsidRPr="00525353">
        <w:rPr>
          <w:rFonts w:eastAsiaTheme="minorEastAsia"/>
          <w:highlight w:val="yellow"/>
          <w:lang w:val="en-US" w:eastAsia="zh-CN"/>
        </w:rPr>
        <w:t xml:space="preserve">When NTN cell is not at satellite nadir, following condition should be considered. </w:t>
      </w:r>
    </w:p>
    <w:tbl>
      <w:tblPr>
        <w:tblW w:w="5617"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7"/>
        <w:gridCol w:w="1303"/>
        <w:gridCol w:w="1092"/>
        <w:gridCol w:w="904"/>
        <w:gridCol w:w="3603"/>
        <w:gridCol w:w="2023"/>
        <w:gridCol w:w="1496"/>
      </w:tblGrid>
      <w:tr w:rsidR="003F066A" w:rsidRPr="00525353" w14:paraId="30EDFF3D" w14:textId="77777777" w:rsidTr="00862279">
        <w:trPr>
          <w:jc w:val="center"/>
        </w:trPr>
        <w:tc>
          <w:tcPr>
            <w:tcW w:w="179" w:type="pct"/>
            <w:tcBorders>
              <w:bottom w:val="single" w:sz="8" w:space="0" w:color="000000" w:themeColor="text1"/>
            </w:tcBorders>
            <w:shd w:val="clear" w:color="auto" w:fill="D9E2F3" w:themeFill="accent1" w:themeFillTint="33"/>
            <w:vAlign w:val="center"/>
          </w:tcPr>
          <w:p w14:paraId="5C3BA4DF"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No.</w:t>
            </w:r>
          </w:p>
        </w:tc>
        <w:tc>
          <w:tcPr>
            <w:tcW w:w="603" w:type="pct"/>
            <w:tcBorders>
              <w:bottom w:val="single" w:sz="8" w:space="0" w:color="000000" w:themeColor="text1"/>
            </w:tcBorders>
            <w:shd w:val="clear" w:color="auto" w:fill="D9E2F3" w:themeFill="accent1" w:themeFillTint="33"/>
            <w:vAlign w:val="center"/>
          </w:tcPr>
          <w:p w14:paraId="7730ED1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Combination</w:t>
            </w:r>
          </w:p>
        </w:tc>
        <w:tc>
          <w:tcPr>
            <w:tcW w:w="505" w:type="pct"/>
            <w:shd w:val="clear" w:color="auto" w:fill="D9E2F3" w:themeFill="accent1" w:themeFillTint="33"/>
            <w:tcMar>
              <w:top w:w="15" w:type="dxa"/>
              <w:left w:w="108" w:type="dxa"/>
              <w:bottom w:w="0" w:type="dxa"/>
              <w:right w:w="108" w:type="dxa"/>
            </w:tcMar>
            <w:vAlign w:val="center"/>
          </w:tcPr>
          <w:p w14:paraId="2B0411F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b/>
                <w:bCs/>
                <w:sz w:val="18"/>
                <w:szCs w:val="15"/>
                <w:highlight w:val="yellow"/>
              </w:rPr>
              <w:t>Aggressor</w:t>
            </w:r>
          </w:p>
        </w:tc>
        <w:tc>
          <w:tcPr>
            <w:tcW w:w="418" w:type="pct"/>
            <w:shd w:val="clear" w:color="auto" w:fill="D9E2F3" w:themeFill="accent1" w:themeFillTint="33"/>
            <w:vAlign w:val="center"/>
          </w:tcPr>
          <w:p w14:paraId="5631708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b/>
                <w:bCs/>
                <w:sz w:val="18"/>
                <w:szCs w:val="15"/>
                <w:highlight w:val="yellow"/>
              </w:rPr>
              <w:t>Victim</w:t>
            </w:r>
          </w:p>
        </w:tc>
        <w:tc>
          <w:tcPr>
            <w:tcW w:w="1667" w:type="pct"/>
            <w:shd w:val="clear" w:color="auto" w:fill="D9E2F3" w:themeFill="accent1" w:themeFillTint="33"/>
          </w:tcPr>
          <w:p w14:paraId="41B65E9B" w14:textId="77777777" w:rsidR="003F066A" w:rsidRPr="00C92C22" w:rsidRDefault="003F066A" w:rsidP="00862279">
            <w:pPr>
              <w:snapToGrid w:val="0"/>
              <w:spacing w:after="0"/>
              <w:jc w:val="center"/>
              <w:rPr>
                <w:rFonts w:eastAsiaTheme="minorEastAsia"/>
                <w:b/>
                <w:bCs/>
                <w:sz w:val="18"/>
                <w:szCs w:val="15"/>
                <w:highlight w:val="yellow"/>
              </w:rPr>
            </w:pPr>
            <w:r w:rsidRPr="00C92C22">
              <w:rPr>
                <w:rFonts w:eastAsiaTheme="minorEastAsia"/>
                <w:b/>
                <w:bCs/>
                <w:sz w:val="18"/>
                <w:szCs w:val="15"/>
                <w:highlight w:val="yellow"/>
              </w:rPr>
              <w:t>Which NTN cell/TN to consider?</w:t>
            </w:r>
          </w:p>
        </w:tc>
        <w:tc>
          <w:tcPr>
            <w:tcW w:w="936" w:type="pct"/>
            <w:shd w:val="clear" w:color="auto" w:fill="D9E2F3" w:themeFill="accent1" w:themeFillTint="33"/>
          </w:tcPr>
          <w:p w14:paraId="0C58344F" w14:textId="77777777" w:rsidR="003F066A" w:rsidRPr="00C92C22" w:rsidRDefault="003F066A" w:rsidP="00862279">
            <w:pPr>
              <w:snapToGrid w:val="0"/>
              <w:spacing w:after="0"/>
              <w:jc w:val="center"/>
              <w:rPr>
                <w:rFonts w:eastAsiaTheme="minorEastAsia"/>
                <w:b/>
                <w:bCs/>
                <w:sz w:val="18"/>
                <w:szCs w:val="15"/>
                <w:highlight w:val="yellow"/>
              </w:rPr>
            </w:pPr>
            <w:r w:rsidRPr="00C92C22">
              <w:rPr>
                <w:rFonts w:eastAsiaTheme="minorEastAsia"/>
                <w:b/>
                <w:bCs/>
                <w:sz w:val="18"/>
                <w:szCs w:val="15"/>
                <w:highlight w:val="yellow"/>
              </w:rPr>
              <w:t>Which TN cells to consider?</w:t>
            </w:r>
          </w:p>
        </w:tc>
        <w:tc>
          <w:tcPr>
            <w:tcW w:w="692" w:type="pct"/>
            <w:shd w:val="clear" w:color="auto" w:fill="D9E2F3" w:themeFill="accent1" w:themeFillTint="33"/>
          </w:tcPr>
          <w:p w14:paraId="2EDB5F91" w14:textId="77777777" w:rsidR="003F066A" w:rsidRPr="00C92C22" w:rsidRDefault="003F066A" w:rsidP="00862279">
            <w:pPr>
              <w:snapToGrid w:val="0"/>
              <w:spacing w:after="0"/>
              <w:jc w:val="center"/>
              <w:rPr>
                <w:rFonts w:eastAsiaTheme="minorEastAsia"/>
                <w:b/>
                <w:bCs/>
                <w:sz w:val="18"/>
                <w:szCs w:val="15"/>
                <w:highlight w:val="yellow"/>
              </w:rPr>
            </w:pPr>
            <w:r w:rsidRPr="00C92C22">
              <w:rPr>
                <w:rFonts w:eastAsiaTheme="minorEastAsia"/>
                <w:b/>
                <w:bCs/>
                <w:sz w:val="18"/>
                <w:szCs w:val="15"/>
                <w:highlight w:val="yellow"/>
              </w:rPr>
              <w:t>Additional remark</w:t>
            </w:r>
          </w:p>
        </w:tc>
      </w:tr>
      <w:tr w:rsidR="003F066A" w:rsidRPr="00525353" w14:paraId="6AF017F1"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35659E87"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1</w:t>
            </w:r>
          </w:p>
        </w:tc>
        <w:tc>
          <w:tcPr>
            <w:tcW w:w="603" w:type="pct"/>
            <w:shd w:val="clear" w:color="auto" w:fill="D9E2F3" w:themeFill="accent1" w:themeFillTint="33"/>
            <w:vAlign w:val="center"/>
          </w:tcPr>
          <w:p w14:paraId="167F72F1"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32694F7C"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DL</w:t>
            </w:r>
          </w:p>
        </w:tc>
        <w:tc>
          <w:tcPr>
            <w:tcW w:w="418" w:type="pct"/>
            <w:shd w:val="clear" w:color="auto" w:fill="auto"/>
            <w:tcMar>
              <w:top w:w="15" w:type="dxa"/>
              <w:left w:w="108" w:type="dxa"/>
              <w:bottom w:w="0" w:type="dxa"/>
              <w:right w:w="108" w:type="dxa"/>
            </w:tcMar>
            <w:vAlign w:val="center"/>
          </w:tcPr>
          <w:p w14:paraId="0D1B09E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DL</w:t>
            </w:r>
          </w:p>
        </w:tc>
        <w:tc>
          <w:tcPr>
            <w:tcW w:w="1667" w:type="pct"/>
          </w:tcPr>
          <w:p w14:paraId="6157FC85"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 TNs in NTN cell</w:t>
            </w:r>
          </w:p>
        </w:tc>
        <w:tc>
          <w:tcPr>
            <w:tcW w:w="936" w:type="pct"/>
          </w:tcPr>
          <w:p w14:paraId="077F6219"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w:t>
            </w:r>
          </w:p>
        </w:tc>
        <w:tc>
          <w:tcPr>
            <w:tcW w:w="692" w:type="pct"/>
          </w:tcPr>
          <w:p w14:paraId="3CE2FC26"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How many active TNs?</w:t>
            </w:r>
          </w:p>
        </w:tc>
      </w:tr>
      <w:tr w:rsidR="003F066A" w:rsidRPr="00525353" w14:paraId="4DF6F2D8"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17D36619"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2</w:t>
            </w:r>
          </w:p>
        </w:tc>
        <w:tc>
          <w:tcPr>
            <w:tcW w:w="603" w:type="pct"/>
            <w:shd w:val="clear" w:color="auto" w:fill="D9E2F3" w:themeFill="accent1" w:themeFillTint="33"/>
            <w:vAlign w:val="center"/>
          </w:tcPr>
          <w:p w14:paraId="2400962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458C9A60"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UL</w:t>
            </w:r>
          </w:p>
        </w:tc>
        <w:tc>
          <w:tcPr>
            <w:tcW w:w="418" w:type="pct"/>
            <w:shd w:val="clear" w:color="auto" w:fill="auto"/>
            <w:tcMar>
              <w:top w:w="15" w:type="dxa"/>
              <w:left w:w="108" w:type="dxa"/>
              <w:bottom w:w="0" w:type="dxa"/>
              <w:right w:w="108" w:type="dxa"/>
            </w:tcMar>
            <w:vAlign w:val="center"/>
          </w:tcPr>
          <w:p w14:paraId="3E0B30A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1667" w:type="pct"/>
          </w:tcPr>
          <w:p w14:paraId="4E56B0C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 TNs in NTN cell?</w:t>
            </w:r>
          </w:p>
        </w:tc>
        <w:tc>
          <w:tcPr>
            <w:tcW w:w="936" w:type="pct"/>
          </w:tcPr>
          <w:p w14:paraId="6EC916B6"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w:t>
            </w:r>
          </w:p>
        </w:tc>
        <w:tc>
          <w:tcPr>
            <w:tcW w:w="692" w:type="pct"/>
          </w:tcPr>
          <w:p w14:paraId="3379427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How many active TNs?</w:t>
            </w:r>
          </w:p>
        </w:tc>
      </w:tr>
      <w:tr w:rsidR="003F066A" w:rsidRPr="00525353" w14:paraId="76AAAF20"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15CF23BC"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3</w:t>
            </w:r>
          </w:p>
        </w:tc>
        <w:tc>
          <w:tcPr>
            <w:tcW w:w="603" w:type="pct"/>
            <w:shd w:val="clear" w:color="auto" w:fill="D9E2F3" w:themeFill="accent1" w:themeFillTint="33"/>
            <w:vAlign w:val="center"/>
          </w:tcPr>
          <w:p w14:paraId="469A9FE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34F5ABD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DL</w:t>
            </w:r>
          </w:p>
        </w:tc>
        <w:tc>
          <w:tcPr>
            <w:tcW w:w="418" w:type="pct"/>
            <w:shd w:val="clear" w:color="auto" w:fill="auto"/>
            <w:tcMar>
              <w:top w:w="15" w:type="dxa"/>
              <w:left w:w="108" w:type="dxa"/>
              <w:bottom w:w="0" w:type="dxa"/>
              <w:right w:w="108" w:type="dxa"/>
            </w:tcMar>
            <w:vAlign w:val="center"/>
          </w:tcPr>
          <w:p w14:paraId="4FCD92FF"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DL</w:t>
            </w:r>
          </w:p>
        </w:tc>
        <w:tc>
          <w:tcPr>
            <w:tcW w:w="1667" w:type="pct"/>
          </w:tcPr>
          <w:p w14:paraId="1C8D1635" w14:textId="77777777" w:rsidR="003F066A" w:rsidRPr="00C92C22" w:rsidRDefault="003F066A" w:rsidP="003F066A">
            <w:pPr>
              <w:pStyle w:val="afe"/>
              <w:widowControl w:val="0"/>
              <w:numPr>
                <w:ilvl w:val="0"/>
                <w:numId w:val="51"/>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NTN cell at Nadir point:</w:t>
            </w:r>
          </w:p>
          <w:p w14:paraId="6B99B35D" w14:textId="77777777" w:rsidR="003F066A" w:rsidRPr="00C92C22" w:rsidRDefault="003F066A" w:rsidP="003F066A">
            <w:pPr>
              <w:pStyle w:val="afe"/>
              <w:widowControl w:val="0"/>
              <w:numPr>
                <w:ilvl w:val="0"/>
                <w:numId w:val="52"/>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randomly placed in the NTN cell.</w:t>
            </w:r>
          </w:p>
          <w:p w14:paraId="0282D4E6" w14:textId="77777777" w:rsidR="003F066A" w:rsidRPr="00C92C22" w:rsidRDefault="003F066A" w:rsidP="003F066A">
            <w:pPr>
              <w:pStyle w:val="afe"/>
              <w:widowControl w:val="0"/>
              <w:numPr>
                <w:ilvl w:val="0"/>
                <w:numId w:val="52"/>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at NTN cell edge if FRF=1.</w:t>
            </w:r>
          </w:p>
          <w:p w14:paraId="702E346C" w14:textId="77777777" w:rsidR="003F066A" w:rsidRPr="00C92C22" w:rsidRDefault="003F066A" w:rsidP="003F066A">
            <w:pPr>
              <w:pStyle w:val="afe"/>
              <w:widowControl w:val="0"/>
              <w:numPr>
                <w:ilvl w:val="0"/>
                <w:numId w:val="51"/>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NTN cell with satellite at low elevation:</w:t>
            </w:r>
          </w:p>
          <w:p w14:paraId="379E0E45" w14:textId="77777777" w:rsidR="003F066A" w:rsidRPr="00C92C22" w:rsidRDefault="003F066A" w:rsidP="003F066A">
            <w:pPr>
              <w:pStyle w:val="afe"/>
              <w:widowControl w:val="0"/>
              <w:numPr>
                <w:ilvl w:val="0"/>
                <w:numId w:val="53"/>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randomly placed in the NTN cell</w:t>
            </w:r>
          </w:p>
          <w:p w14:paraId="4596415C" w14:textId="77777777" w:rsidR="003F066A" w:rsidRPr="00C92C22" w:rsidRDefault="003F066A" w:rsidP="003F066A">
            <w:pPr>
              <w:pStyle w:val="afe"/>
              <w:widowControl w:val="0"/>
              <w:numPr>
                <w:ilvl w:val="0"/>
                <w:numId w:val="53"/>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at NTN cell edge if FRF=1.</w:t>
            </w:r>
          </w:p>
        </w:tc>
        <w:tc>
          <w:tcPr>
            <w:tcW w:w="936" w:type="pct"/>
          </w:tcPr>
          <w:p w14:paraId="30564D86"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w:t>
            </w:r>
          </w:p>
        </w:tc>
        <w:tc>
          <w:tcPr>
            <w:tcW w:w="692" w:type="pct"/>
          </w:tcPr>
          <w:p w14:paraId="79E8E51E"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10499774"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0D0D48F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4</w:t>
            </w:r>
          </w:p>
        </w:tc>
        <w:tc>
          <w:tcPr>
            <w:tcW w:w="603" w:type="pct"/>
            <w:shd w:val="clear" w:color="auto" w:fill="D9E2F3" w:themeFill="accent1" w:themeFillTint="33"/>
            <w:vAlign w:val="center"/>
          </w:tcPr>
          <w:p w14:paraId="51B46286"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10349D21"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418" w:type="pct"/>
            <w:shd w:val="clear" w:color="auto" w:fill="auto"/>
            <w:tcMar>
              <w:top w:w="15" w:type="dxa"/>
              <w:left w:w="108" w:type="dxa"/>
              <w:bottom w:w="0" w:type="dxa"/>
              <w:right w:w="108" w:type="dxa"/>
            </w:tcMar>
            <w:vAlign w:val="center"/>
          </w:tcPr>
          <w:p w14:paraId="4D7CA46C"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UL</w:t>
            </w:r>
          </w:p>
        </w:tc>
        <w:tc>
          <w:tcPr>
            <w:tcW w:w="1667" w:type="pct"/>
          </w:tcPr>
          <w:p w14:paraId="41BCAE3B" w14:textId="77777777" w:rsidR="003F066A" w:rsidRPr="00C92C22" w:rsidRDefault="003F066A" w:rsidP="00862279">
            <w:pPr>
              <w:snapToGrid w:val="0"/>
              <w:spacing w:after="0"/>
              <w:rPr>
                <w:rFonts w:eastAsiaTheme="minorEastAsia"/>
                <w:sz w:val="18"/>
                <w:szCs w:val="15"/>
                <w:highlight w:val="yellow"/>
              </w:rPr>
            </w:pPr>
            <w:r w:rsidRPr="00C92C22">
              <w:rPr>
                <w:rFonts w:eastAsiaTheme="minorEastAsia"/>
                <w:sz w:val="18"/>
                <w:szCs w:val="15"/>
                <w:highlight w:val="yellow"/>
              </w:rPr>
              <w:t>NTN cell at Nadir point:</w:t>
            </w:r>
          </w:p>
          <w:p w14:paraId="7E74F5F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randomly placed in this cell</w:t>
            </w:r>
          </w:p>
        </w:tc>
        <w:tc>
          <w:tcPr>
            <w:tcW w:w="936" w:type="pct"/>
          </w:tcPr>
          <w:p w14:paraId="680CA0C0"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Only the TN cells hosting NTN UE(s)</w:t>
            </w:r>
          </w:p>
        </w:tc>
        <w:tc>
          <w:tcPr>
            <w:tcW w:w="692" w:type="pct"/>
          </w:tcPr>
          <w:p w14:paraId="477FE38E"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40C6D930"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724400F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5</w:t>
            </w:r>
          </w:p>
        </w:tc>
        <w:tc>
          <w:tcPr>
            <w:tcW w:w="603" w:type="pct"/>
            <w:shd w:val="clear" w:color="auto" w:fill="D9E2F3" w:themeFill="accent1" w:themeFillTint="33"/>
            <w:vAlign w:val="center"/>
          </w:tcPr>
          <w:p w14:paraId="35E552E1"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39A94B18"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418" w:type="pct"/>
            <w:shd w:val="clear" w:color="auto" w:fill="auto"/>
            <w:tcMar>
              <w:top w:w="15" w:type="dxa"/>
              <w:left w:w="108" w:type="dxa"/>
              <w:bottom w:w="0" w:type="dxa"/>
              <w:right w:w="108" w:type="dxa"/>
            </w:tcMar>
            <w:vAlign w:val="center"/>
          </w:tcPr>
          <w:p w14:paraId="2EB2AAE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DL</w:t>
            </w:r>
          </w:p>
        </w:tc>
        <w:tc>
          <w:tcPr>
            <w:tcW w:w="1667" w:type="pct"/>
          </w:tcPr>
          <w:p w14:paraId="1752B822" w14:textId="77777777" w:rsidR="003F066A" w:rsidRPr="00C92C22" w:rsidRDefault="003F066A" w:rsidP="003F066A">
            <w:pPr>
              <w:pStyle w:val="afe"/>
              <w:widowControl w:val="0"/>
              <w:numPr>
                <w:ilvl w:val="0"/>
                <w:numId w:val="54"/>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NTN cell at Nadir point:</w:t>
            </w:r>
          </w:p>
          <w:p w14:paraId="5B6EB8E1" w14:textId="77777777" w:rsidR="003F066A" w:rsidRPr="00C92C22" w:rsidRDefault="003F066A" w:rsidP="003F066A">
            <w:pPr>
              <w:pStyle w:val="afe"/>
              <w:widowControl w:val="0"/>
              <w:numPr>
                <w:ilvl w:val="0"/>
                <w:numId w:val="55"/>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randomly placed in the NTN cell</w:t>
            </w:r>
          </w:p>
          <w:p w14:paraId="41B78959" w14:textId="77777777" w:rsidR="003F066A" w:rsidRPr="00C92C22" w:rsidRDefault="003F066A" w:rsidP="003F066A">
            <w:pPr>
              <w:pStyle w:val="afe"/>
              <w:widowControl w:val="0"/>
              <w:numPr>
                <w:ilvl w:val="0"/>
                <w:numId w:val="55"/>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at NTN cell edge if FRF=1.</w:t>
            </w:r>
          </w:p>
          <w:p w14:paraId="391CED9B" w14:textId="77777777" w:rsidR="003F066A" w:rsidRPr="00C92C22" w:rsidRDefault="003F066A" w:rsidP="003F066A">
            <w:pPr>
              <w:pStyle w:val="afe"/>
              <w:widowControl w:val="0"/>
              <w:numPr>
                <w:ilvl w:val="0"/>
                <w:numId w:val="54"/>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NTN cell with satellite at low elevation:</w:t>
            </w:r>
          </w:p>
          <w:p w14:paraId="25D417B8" w14:textId="77777777" w:rsidR="003F066A" w:rsidRPr="00C92C22" w:rsidRDefault="003F066A" w:rsidP="003F066A">
            <w:pPr>
              <w:pStyle w:val="afe"/>
              <w:widowControl w:val="0"/>
              <w:numPr>
                <w:ilvl w:val="0"/>
                <w:numId w:val="56"/>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randomly placed in the NTN cell</w:t>
            </w:r>
          </w:p>
          <w:p w14:paraId="549EC176" w14:textId="77777777" w:rsidR="003F066A" w:rsidRPr="00C92C22" w:rsidRDefault="003F066A" w:rsidP="003F066A">
            <w:pPr>
              <w:pStyle w:val="afe"/>
              <w:widowControl w:val="0"/>
              <w:numPr>
                <w:ilvl w:val="0"/>
                <w:numId w:val="56"/>
              </w:numPr>
              <w:overflowPunct/>
              <w:autoSpaceDE/>
              <w:autoSpaceDN/>
              <w:adjustRightInd/>
              <w:snapToGrid w:val="0"/>
              <w:spacing w:after="0"/>
              <w:ind w:firstLineChars="0"/>
              <w:jc w:val="both"/>
              <w:textAlignment w:val="auto"/>
              <w:rPr>
                <w:rFonts w:eastAsiaTheme="minorEastAsia"/>
                <w:sz w:val="18"/>
                <w:szCs w:val="15"/>
                <w:highlight w:val="yellow"/>
              </w:rPr>
            </w:pPr>
            <w:r w:rsidRPr="00C92C22">
              <w:rPr>
                <w:rFonts w:eastAsiaTheme="minorEastAsia"/>
                <w:sz w:val="18"/>
                <w:szCs w:val="15"/>
                <w:highlight w:val="yellow"/>
              </w:rPr>
              <w:t>TN at NTN cell edge if FRF=1.</w:t>
            </w:r>
          </w:p>
        </w:tc>
        <w:tc>
          <w:tcPr>
            <w:tcW w:w="936" w:type="pct"/>
          </w:tcPr>
          <w:p w14:paraId="6970C0F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w:t>
            </w:r>
          </w:p>
        </w:tc>
        <w:tc>
          <w:tcPr>
            <w:tcW w:w="692" w:type="pct"/>
          </w:tcPr>
          <w:p w14:paraId="25A8335A"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19DE4E0D"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2786E9F2" w14:textId="77777777" w:rsidR="003F066A" w:rsidRPr="00C92C22" w:rsidRDefault="003F066A" w:rsidP="00862279">
            <w:pPr>
              <w:snapToGrid w:val="0"/>
              <w:spacing w:after="0"/>
              <w:jc w:val="center"/>
              <w:rPr>
                <w:rFonts w:eastAsiaTheme="minorEastAsia"/>
                <w:sz w:val="18"/>
                <w:szCs w:val="15"/>
                <w:highlight w:val="yellow"/>
                <w:lang w:eastAsia="zh-CN"/>
              </w:rPr>
            </w:pPr>
            <w:r w:rsidRPr="00C92C22">
              <w:rPr>
                <w:rFonts w:eastAsiaTheme="minorEastAsia"/>
                <w:sz w:val="18"/>
                <w:szCs w:val="15"/>
                <w:highlight w:val="yellow"/>
                <w:lang w:eastAsia="zh-CN"/>
              </w:rPr>
              <w:t>6</w:t>
            </w:r>
          </w:p>
        </w:tc>
        <w:tc>
          <w:tcPr>
            <w:tcW w:w="603" w:type="pct"/>
            <w:shd w:val="clear" w:color="auto" w:fill="D9E2F3" w:themeFill="accent1" w:themeFillTint="33"/>
            <w:vAlign w:val="center"/>
          </w:tcPr>
          <w:p w14:paraId="7DC9A4C7"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3BC36B8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DL</w:t>
            </w:r>
          </w:p>
        </w:tc>
        <w:tc>
          <w:tcPr>
            <w:tcW w:w="418" w:type="pct"/>
            <w:shd w:val="clear" w:color="auto" w:fill="auto"/>
            <w:tcMar>
              <w:top w:w="15" w:type="dxa"/>
              <w:left w:w="108" w:type="dxa"/>
              <w:bottom w:w="0" w:type="dxa"/>
              <w:right w:w="108" w:type="dxa"/>
            </w:tcMar>
            <w:vAlign w:val="center"/>
          </w:tcPr>
          <w:p w14:paraId="53007F4B"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1667" w:type="pct"/>
          </w:tcPr>
          <w:p w14:paraId="55204001"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 TNs in NTN cell</w:t>
            </w:r>
          </w:p>
        </w:tc>
        <w:tc>
          <w:tcPr>
            <w:tcW w:w="936" w:type="pct"/>
          </w:tcPr>
          <w:p w14:paraId="51444572"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All</w:t>
            </w:r>
          </w:p>
        </w:tc>
        <w:tc>
          <w:tcPr>
            <w:tcW w:w="692" w:type="pct"/>
          </w:tcPr>
          <w:p w14:paraId="4329138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How many active TNs?</w:t>
            </w:r>
          </w:p>
        </w:tc>
      </w:tr>
      <w:tr w:rsidR="003F066A" w:rsidRPr="00525353" w14:paraId="7990F5C3"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00650AD0" w14:textId="77777777" w:rsidR="003F066A" w:rsidRPr="00C92C22" w:rsidRDefault="003F066A" w:rsidP="00862279">
            <w:pPr>
              <w:snapToGrid w:val="0"/>
              <w:spacing w:after="0"/>
              <w:jc w:val="center"/>
              <w:rPr>
                <w:rFonts w:eastAsiaTheme="minorEastAsia"/>
                <w:sz w:val="18"/>
                <w:szCs w:val="15"/>
                <w:highlight w:val="yellow"/>
                <w:lang w:eastAsia="zh-CN"/>
              </w:rPr>
            </w:pPr>
            <w:r w:rsidRPr="00C92C22">
              <w:rPr>
                <w:rFonts w:eastAsiaTheme="minorEastAsia"/>
                <w:sz w:val="18"/>
                <w:szCs w:val="15"/>
                <w:highlight w:val="yellow"/>
                <w:lang w:eastAsia="zh-CN"/>
              </w:rPr>
              <w:t>7</w:t>
            </w:r>
          </w:p>
        </w:tc>
        <w:tc>
          <w:tcPr>
            <w:tcW w:w="603" w:type="pct"/>
            <w:shd w:val="clear" w:color="auto" w:fill="D9E2F3" w:themeFill="accent1" w:themeFillTint="33"/>
            <w:vAlign w:val="center"/>
          </w:tcPr>
          <w:p w14:paraId="3F5C88FB"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5BFFE099"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UL</w:t>
            </w:r>
          </w:p>
        </w:tc>
        <w:tc>
          <w:tcPr>
            <w:tcW w:w="418" w:type="pct"/>
            <w:shd w:val="clear" w:color="auto" w:fill="auto"/>
            <w:tcMar>
              <w:top w:w="15" w:type="dxa"/>
              <w:left w:w="108" w:type="dxa"/>
              <w:bottom w:w="0" w:type="dxa"/>
              <w:right w:w="108" w:type="dxa"/>
            </w:tcMar>
            <w:vAlign w:val="center"/>
          </w:tcPr>
          <w:p w14:paraId="02582687"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DL</w:t>
            </w:r>
          </w:p>
        </w:tc>
        <w:tc>
          <w:tcPr>
            <w:tcW w:w="1667" w:type="pct"/>
          </w:tcPr>
          <w:p w14:paraId="0ACAAD76"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TBD</w:t>
            </w:r>
          </w:p>
        </w:tc>
        <w:tc>
          <w:tcPr>
            <w:tcW w:w="936" w:type="pct"/>
          </w:tcPr>
          <w:p w14:paraId="1C6D45FD" w14:textId="77777777" w:rsidR="003F066A" w:rsidRPr="00C92C22" w:rsidRDefault="003F066A" w:rsidP="00862279">
            <w:pPr>
              <w:snapToGrid w:val="0"/>
              <w:spacing w:after="0"/>
              <w:jc w:val="center"/>
              <w:rPr>
                <w:rFonts w:eastAsiaTheme="minorEastAsia"/>
                <w:sz w:val="18"/>
                <w:szCs w:val="15"/>
                <w:highlight w:val="yellow"/>
              </w:rPr>
            </w:pPr>
          </w:p>
        </w:tc>
        <w:tc>
          <w:tcPr>
            <w:tcW w:w="692" w:type="pct"/>
          </w:tcPr>
          <w:p w14:paraId="2722B546"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72E59312" w14:textId="77777777" w:rsidTr="00862279">
        <w:trPr>
          <w:jc w:val="center"/>
        </w:trPr>
        <w:tc>
          <w:tcPr>
            <w:tcW w:w="179" w:type="pct"/>
            <w:shd w:val="clear" w:color="auto" w:fill="D9E2F3" w:themeFill="accent1" w:themeFillTint="33"/>
            <w:tcMar>
              <w:top w:w="15" w:type="dxa"/>
              <w:left w:w="108" w:type="dxa"/>
              <w:bottom w:w="0" w:type="dxa"/>
              <w:right w:w="108" w:type="dxa"/>
            </w:tcMar>
            <w:vAlign w:val="center"/>
          </w:tcPr>
          <w:p w14:paraId="49312C4B" w14:textId="77777777" w:rsidR="003F066A" w:rsidRPr="00C92C22" w:rsidRDefault="003F066A" w:rsidP="00862279">
            <w:pPr>
              <w:snapToGrid w:val="0"/>
              <w:spacing w:after="0"/>
              <w:jc w:val="center"/>
              <w:rPr>
                <w:rFonts w:eastAsiaTheme="minorEastAsia"/>
                <w:sz w:val="18"/>
                <w:szCs w:val="15"/>
                <w:highlight w:val="yellow"/>
                <w:lang w:eastAsia="zh-CN"/>
              </w:rPr>
            </w:pPr>
            <w:r w:rsidRPr="00C92C22">
              <w:rPr>
                <w:rFonts w:eastAsiaTheme="minorEastAsia"/>
                <w:sz w:val="18"/>
                <w:szCs w:val="15"/>
                <w:highlight w:val="yellow"/>
                <w:lang w:eastAsia="zh-CN"/>
              </w:rPr>
              <w:t>8</w:t>
            </w:r>
          </w:p>
        </w:tc>
        <w:tc>
          <w:tcPr>
            <w:tcW w:w="603" w:type="pct"/>
            <w:shd w:val="clear" w:color="auto" w:fill="D9E2F3" w:themeFill="accent1" w:themeFillTint="33"/>
            <w:vAlign w:val="center"/>
          </w:tcPr>
          <w:p w14:paraId="7E7D116F"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with NTN</w:t>
            </w:r>
          </w:p>
        </w:tc>
        <w:tc>
          <w:tcPr>
            <w:tcW w:w="505" w:type="pct"/>
            <w:shd w:val="clear" w:color="auto" w:fill="auto"/>
            <w:tcMar>
              <w:top w:w="15" w:type="dxa"/>
              <w:left w:w="108" w:type="dxa"/>
              <w:bottom w:w="0" w:type="dxa"/>
              <w:right w:w="108" w:type="dxa"/>
            </w:tcMar>
            <w:vAlign w:val="center"/>
          </w:tcPr>
          <w:p w14:paraId="1F12C783"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 xml:space="preserve">NTN DL </w:t>
            </w:r>
          </w:p>
        </w:tc>
        <w:tc>
          <w:tcPr>
            <w:tcW w:w="418" w:type="pct"/>
            <w:shd w:val="clear" w:color="auto" w:fill="auto"/>
            <w:tcMar>
              <w:top w:w="15" w:type="dxa"/>
              <w:left w:w="108" w:type="dxa"/>
              <w:bottom w:w="0" w:type="dxa"/>
              <w:right w:w="108" w:type="dxa"/>
            </w:tcMar>
            <w:vAlign w:val="center"/>
          </w:tcPr>
          <w:p w14:paraId="2E7CAD8E"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UL</w:t>
            </w:r>
          </w:p>
        </w:tc>
        <w:tc>
          <w:tcPr>
            <w:tcW w:w="1667" w:type="pct"/>
          </w:tcPr>
          <w:p w14:paraId="001AE693" w14:textId="77777777" w:rsidR="003F066A" w:rsidRPr="00C92C22" w:rsidRDefault="003F066A" w:rsidP="00862279">
            <w:pPr>
              <w:snapToGrid w:val="0"/>
              <w:spacing w:after="0"/>
              <w:rPr>
                <w:rFonts w:eastAsiaTheme="minorEastAsia"/>
                <w:sz w:val="18"/>
                <w:szCs w:val="15"/>
                <w:highlight w:val="yellow"/>
              </w:rPr>
            </w:pPr>
            <w:r w:rsidRPr="00C92C22">
              <w:rPr>
                <w:rFonts w:eastAsiaTheme="minorEastAsia"/>
                <w:sz w:val="18"/>
                <w:szCs w:val="15"/>
                <w:highlight w:val="yellow"/>
              </w:rPr>
              <w:t>NTN cell at Nadir point:</w:t>
            </w:r>
          </w:p>
          <w:p w14:paraId="230C3B8B"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TN randomly placed in this cell</w:t>
            </w:r>
          </w:p>
        </w:tc>
        <w:tc>
          <w:tcPr>
            <w:tcW w:w="936" w:type="pct"/>
          </w:tcPr>
          <w:p w14:paraId="2755086F"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Only the TN cells hosting NTN UE(s)</w:t>
            </w:r>
          </w:p>
        </w:tc>
        <w:tc>
          <w:tcPr>
            <w:tcW w:w="692" w:type="pct"/>
          </w:tcPr>
          <w:p w14:paraId="04315063"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1DD352BD" w14:textId="77777777" w:rsidTr="00862279">
        <w:trPr>
          <w:trHeight w:val="223"/>
          <w:jc w:val="center"/>
        </w:trPr>
        <w:tc>
          <w:tcPr>
            <w:tcW w:w="179" w:type="pct"/>
            <w:vMerge w:val="restart"/>
            <w:shd w:val="clear" w:color="auto" w:fill="D9E2F3" w:themeFill="accent1" w:themeFillTint="33"/>
            <w:tcMar>
              <w:top w:w="15" w:type="dxa"/>
              <w:left w:w="108" w:type="dxa"/>
              <w:bottom w:w="0" w:type="dxa"/>
              <w:right w:w="108" w:type="dxa"/>
            </w:tcMar>
            <w:vAlign w:val="center"/>
          </w:tcPr>
          <w:p w14:paraId="6C4800B7" w14:textId="77777777" w:rsidR="003F066A" w:rsidRPr="00C92C22" w:rsidRDefault="003F066A" w:rsidP="00862279">
            <w:pPr>
              <w:snapToGrid w:val="0"/>
              <w:spacing w:after="0"/>
              <w:jc w:val="center"/>
              <w:rPr>
                <w:rFonts w:eastAsiaTheme="minorEastAsia"/>
                <w:b/>
                <w:sz w:val="18"/>
                <w:szCs w:val="15"/>
                <w:highlight w:val="yellow"/>
                <w:lang w:eastAsia="ja-JP"/>
              </w:rPr>
            </w:pPr>
            <w:r w:rsidRPr="00C92C22">
              <w:rPr>
                <w:rFonts w:eastAsiaTheme="minorEastAsia"/>
                <w:sz w:val="18"/>
                <w:szCs w:val="15"/>
                <w:highlight w:val="yellow"/>
              </w:rPr>
              <w:t>9</w:t>
            </w:r>
          </w:p>
        </w:tc>
        <w:tc>
          <w:tcPr>
            <w:tcW w:w="603" w:type="pct"/>
            <w:vMerge w:val="restart"/>
            <w:shd w:val="clear" w:color="auto" w:fill="D9E2F3" w:themeFill="accent1" w:themeFillTint="33"/>
            <w:vAlign w:val="center"/>
          </w:tcPr>
          <w:p w14:paraId="21504AF8"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with NTN</w:t>
            </w:r>
          </w:p>
        </w:tc>
        <w:tc>
          <w:tcPr>
            <w:tcW w:w="505" w:type="pct"/>
            <w:shd w:val="clear" w:color="auto" w:fill="auto"/>
            <w:tcMar>
              <w:top w:w="15" w:type="dxa"/>
              <w:left w:w="108" w:type="dxa"/>
              <w:bottom w:w="0" w:type="dxa"/>
              <w:right w:w="108" w:type="dxa"/>
            </w:tcMar>
            <w:vAlign w:val="center"/>
          </w:tcPr>
          <w:p w14:paraId="2058C185"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DL</w:t>
            </w:r>
          </w:p>
        </w:tc>
        <w:tc>
          <w:tcPr>
            <w:tcW w:w="418" w:type="pct"/>
            <w:shd w:val="clear" w:color="auto" w:fill="auto"/>
            <w:tcMar>
              <w:top w:w="15" w:type="dxa"/>
              <w:left w:w="108" w:type="dxa"/>
              <w:bottom w:w="0" w:type="dxa"/>
              <w:right w:w="108" w:type="dxa"/>
            </w:tcMar>
            <w:vAlign w:val="center"/>
          </w:tcPr>
          <w:p w14:paraId="0804D25A" w14:textId="77777777" w:rsidR="003F066A" w:rsidRPr="00C92C22" w:rsidRDefault="003F066A" w:rsidP="00862279">
            <w:pPr>
              <w:snapToGrid w:val="0"/>
              <w:spacing w:after="0"/>
              <w:jc w:val="center"/>
              <w:rPr>
                <w:rFonts w:eastAsiaTheme="minorEastAsia"/>
                <w:b/>
                <w:sz w:val="18"/>
                <w:szCs w:val="15"/>
                <w:highlight w:val="yellow"/>
                <w:lang w:eastAsia="ja-JP"/>
              </w:rPr>
            </w:pPr>
            <w:r w:rsidRPr="00C92C22">
              <w:rPr>
                <w:rFonts w:eastAsiaTheme="minorEastAsia"/>
                <w:sz w:val="18"/>
                <w:szCs w:val="15"/>
                <w:highlight w:val="yellow"/>
              </w:rPr>
              <w:t>NTN DL</w:t>
            </w:r>
          </w:p>
        </w:tc>
        <w:tc>
          <w:tcPr>
            <w:tcW w:w="1667" w:type="pct"/>
          </w:tcPr>
          <w:p w14:paraId="3C0681AA"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TBD</w:t>
            </w:r>
          </w:p>
        </w:tc>
        <w:tc>
          <w:tcPr>
            <w:tcW w:w="936" w:type="pct"/>
          </w:tcPr>
          <w:p w14:paraId="60A92EB9"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NA</w:t>
            </w:r>
          </w:p>
        </w:tc>
        <w:tc>
          <w:tcPr>
            <w:tcW w:w="692" w:type="pct"/>
          </w:tcPr>
          <w:p w14:paraId="5572527C" w14:textId="77777777" w:rsidR="003F066A" w:rsidRPr="00C92C22" w:rsidRDefault="003F066A" w:rsidP="00862279">
            <w:pPr>
              <w:snapToGrid w:val="0"/>
              <w:spacing w:after="0"/>
              <w:jc w:val="center"/>
              <w:rPr>
                <w:rFonts w:eastAsiaTheme="minorEastAsia"/>
                <w:sz w:val="18"/>
                <w:szCs w:val="15"/>
                <w:highlight w:val="yellow"/>
              </w:rPr>
            </w:pPr>
          </w:p>
        </w:tc>
      </w:tr>
      <w:tr w:rsidR="003F066A" w:rsidRPr="00525353" w14:paraId="0103832F" w14:textId="77777777" w:rsidTr="00862279">
        <w:trPr>
          <w:trHeight w:val="223"/>
          <w:jc w:val="center"/>
        </w:trPr>
        <w:tc>
          <w:tcPr>
            <w:tcW w:w="179" w:type="pct"/>
            <w:vMerge/>
            <w:shd w:val="clear" w:color="auto" w:fill="D9E2F3" w:themeFill="accent1" w:themeFillTint="33"/>
            <w:tcMar>
              <w:top w:w="15" w:type="dxa"/>
              <w:left w:w="108" w:type="dxa"/>
              <w:bottom w:w="0" w:type="dxa"/>
              <w:right w:w="108" w:type="dxa"/>
            </w:tcMar>
            <w:vAlign w:val="center"/>
          </w:tcPr>
          <w:p w14:paraId="4F19E185" w14:textId="77777777" w:rsidR="003F066A" w:rsidRPr="00C92C22" w:rsidRDefault="003F066A" w:rsidP="00862279">
            <w:pPr>
              <w:snapToGrid w:val="0"/>
              <w:spacing w:after="0"/>
              <w:jc w:val="center"/>
              <w:rPr>
                <w:rFonts w:eastAsiaTheme="minorEastAsia"/>
                <w:sz w:val="18"/>
                <w:szCs w:val="15"/>
                <w:highlight w:val="yellow"/>
              </w:rPr>
            </w:pPr>
          </w:p>
        </w:tc>
        <w:tc>
          <w:tcPr>
            <w:tcW w:w="603" w:type="pct"/>
            <w:vMerge/>
            <w:shd w:val="clear" w:color="auto" w:fill="D9E2F3" w:themeFill="accent1" w:themeFillTint="33"/>
            <w:vAlign w:val="center"/>
          </w:tcPr>
          <w:p w14:paraId="2EED8262" w14:textId="77777777" w:rsidR="003F066A" w:rsidRPr="00C92C22" w:rsidRDefault="003F066A" w:rsidP="00862279">
            <w:pPr>
              <w:snapToGrid w:val="0"/>
              <w:spacing w:after="0"/>
              <w:jc w:val="center"/>
              <w:rPr>
                <w:rFonts w:eastAsiaTheme="minorEastAsia"/>
                <w:sz w:val="18"/>
                <w:szCs w:val="15"/>
                <w:highlight w:val="yellow"/>
              </w:rPr>
            </w:pPr>
          </w:p>
        </w:tc>
        <w:tc>
          <w:tcPr>
            <w:tcW w:w="505" w:type="pct"/>
            <w:shd w:val="clear" w:color="auto" w:fill="auto"/>
            <w:tcMar>
              <w:top w:w="15" w:type="dxa"/>
              <w:left w:w="108" w:type="dxa"/>
              <w:bottom w:w="0" w:type="dxa"/>
              <w:right w:w="108" w:type="dxa"/>
            </w:tcMar>
            <w:vAlign w:val="center"/>
          </w:tcPr>
          <w:p w14:paraId="68AFC5FC"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418" w:type="pct"/>
            <w:shd w:val="clear" w:color="auto" w:fill="auto"/>
            <w:tcMar>
              <w:top w:w="15" w:type="dxa"/>
              <w:left w:w="108" w:type="dxa"/>
              <w:bottom w:w="0" w:type="dxa"/>
              <w:right w:w="108" w:type="dxa"/>
            </w:tcMar>
            <w:vAlign w:val="center"/>
          </w:tcPr>
          <w:p w14:paraId="3A4B5354"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NTN UL</w:t>
            </w:r>
          </w:p>
        </w:tc>
        <w:tc>
          <w:tcPr>
            <w:tcW w:w="1667" w:type="pct"/>
          </w:tcPr>
          <w:p w14:paraId="76C87DE0"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TBD</w:t>
            </w:r>
          </w:p>
        </w:tc>
        <w:tc>
          <w:tcPr>
            <w:tcW w:w="936" w:type="pct"/>
          </w:tcPr>
          <w:p w14:paraId="0491FBB5" w14:textId="77777777" w:rsidR="003F066A" w:rsidRPr="00C92C22" w:rsidRDefault="003F066A" w:rsidP="00862279">
            <w:pPr>
              <w:snapToGrid w:val="0"/>
              <w:spacing w:after="0"/>
              <w:jc w:val="center"/>
              <w:rPr>
                <w:rFonts w:eastAsiaTheme="minorEastAsia"/>
                <w:sz w:val="18"/>
                <w:szCs w:val="15"/>
                <w:highlight w:val="yellow"/>
              </w:rPr>
            </w:pPr>
            <w:r w:rsidRPr="00C92C22">
              <w:rPr>
                <w:rFonts w:eastAsiaTheme="minorEastAsia"/>
                <w:sz w:val="18"/>
                <w:szCs w:val="15"/>
                <w:highlight w:val="yellow"/>
              </w:rPr>
              <w:t>NA</w:t>
            </w:r>
          </w:p>
        </w:tc>
        <w:tc>
          <w:tcPr>
            <w:tcW w:w="692" w:type="pct"/>
          </w:tcPr>
          <w:p w14:paraId="6F71EFA5" w14:textId="77777777" w:rsidR="003F066A" w:rsidRPr="00C92C22" w:rsidRDefault="003F066A" w:rsidP="00862279">
            <w:pPr>
              <w:keepNext/>
              <w:snapToGrid w:val="0"/>
              <w:spacing w:after="0"/>
              <w:jc w:val="center"/>
              <w:rPr>
                <w:rFonts w:eastAsiaTheme="minorEastAsia"/>
                <w:sz w:val="18"/>
                <w:szCs w:val="15"/>
                <w:highlight w:val="yellow"/>
              </w:rPr>
            </w:pPr>
          </w:p>
        </w:tc>
      </w:tr>
      <w:tr w:rsidR="003F066A" w:rsidRPr="00525353" w14:paraId="58EA19AD" w14:textId="77777777" w:rsidTr="00862279">
        <w:trPr>
          <w:trHeight w:val="223"/>
          <w:jc w:val="center"/>
        </w:trPr>
        <w:tc>
          <w:tcPr>
            <w:tcW w:w="1" w:type="pct"/>
            <w:gridSpan w:val="7"/>
            <w:shd w:val="clear" w:color="auto" w:fill="auto"/>
            <w:tcMar>
              <w:top w:w="15" w:type="dxa"/>
              <w:left w:w="108" w:type="dxa"/>
              <w:bottom w:w="0" w:type="dxa"/>
              <w:right w:w="108" w:type="dxa"/>
            </w:tcMar>
            <w:vAlign w:val="center"/>
          </w:tcPr>
          <w:p w14:paraId="7ECC4776" w14:textId="77777777" w:rsidR="003F066A" w:rsidRPr="00C92C22" w:rsidRDefault="003F066A" w:rsidP="00862279">
            <w:pPr>
              <w:keepNext/>
              <w:snapToGrid w:val="0"/>
              <w:spacing w:after="0"/>
              <w:jc w:val="both"/>
              <w:rPr>
                <w:szCs w:val="24"/>
                <w:highlight w:val="yellow"/>
                <w:lang w:eastAsia="zh-CN"/>
              </w:rPr>
            </w:pPr>
            <w:r w:rsidRPr="00C92C22">
              <w:rPr>
                <w:szCs w:val="24"/>
                <w:highlight w:val="yellow"/>
                <w:lang w:eastAsia="zh-CN"/>
              </w:rPr>
              <w:t xml:space="preserve">Further clarification from Ericsson: </w:t>
            </w:r>
          </w:p>
          <w:p w14:paraId="7DDE6C35" w14:textId="77777777" w:rsidR="003F066A" w:rsidRPr="00C92C22" w:rsidRDefault="003F066A" w:rsidP="00862279">
            <w:pPr>
              <w:keepNext/>
              <w:snapToGrid w:val="0"/>
              <w:spacing w:after="0"/>
              <w:jc w:val="both"/>
              <w:rPr>
                <w:rFonts w:eastAsiaTheme="minorEastAsia"/>
                <w:sz w:val="18"/>
                <w:szCs w:val="15"/>
                <w:highlight w:val="yellow"/>
              </w:rPr>
            </w:pPr>
            <w:r w:rsidRPr="00C92C22">
              <w:rPr>
                <w:szCs w:val="24"/>
                <w:highlight w:val="yellow"/>
                <w:lang w:eastAsia="zh-CN"/>
              </w:rPr>
              <w:t>So far, RAN4 has only considered NTN central beam at Nadir position. But for TN DL as victim, we propose to look also at satellite at low elevation angle, where the NTN central beam won’t be at Nadir position (see R4-21100119 for justification). Note that for the simulations alignment, only NTN central beam at Nadir point could be considered.</w:t>
            </w:r>
          </w:p>
        </w:tc>
      </w:tr>
    </w:tbl>
    <w:p w14:paraId="5338C510" w14:textId="716D7522" w:rsidR="00522EF5" w:rsidRPr="00522EF5" w:rsidRDefault="00522EF5" w:rsidP="00C92C22">
      <w:pPr>
        <w:pStyle w:val="afe"/>
        <w:overflowPunct/>
        <w:autoSpaceDE/>
        <w:autoSpaceDN/>
        <w:adjustRightInd/>
        <w:spacing w:line="259" w:lineRule="auto"/>
        <w:ind w:left="1407" w:firstLineChars="0" w:firstLine="0"/>
        <w:textAlignment w:val="auto"/>
        <w:rPr>
          <w:rFonts w:eastAsia="宋体"/>
          <w:szCs w:val="24"/>
          <w:lang w:val="en-US" w:eastAsia="zh-CN"/>
        </w:rPr>
      </w:pPr>
      <w:r w:rsidRPr="00525353">
        <w:rPr>
          <w:rFonts w:eastAsiaTheme="minorEastAsia"/>
          <w:highlight w:val="yellow"/>
          <w:lang w:val="en-US" w:eastAsia="zh-CN"/>
        </w:rPr>
        <w:t>]</w:t>
      </w:r>
    </w:p>
    <w:p w14:paraId="778B9FF3" w14:textId="31EAEEFA" w:rsidR="00522EF5" w:rsidRP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4A6254AB" w14:textId="1AB0414A" w:rsidR="00D33068" w:rsidRPr="00C92C22" w:rsidRDefault="00522EF5">
      <w:pPr>
        <w:pStyle w:val="afe"/>
        <w:numPr>
          <w:ilvl w:val="0"/>
          <w:numId w:val="46"/>
        </w:numPr>
        <w:overflowPunct/>
        <w:autoSpaceDE/>
        <w:autoSpaceDN/>
        <w:adjustRightInd/>
        <w:spacing w:after="120" w:line="259" w:lineRule="auto"/>
        <w:ind w:firstLineChars="0"/>
        <w:textAlignment w:val="auto"/>
        <w:rPr>
          <w:rFonts w:eastAsiaTheme="minorEastAsia"/>
          <w:lang w:val="en-US" w:eastAsia="zh-CN"/>
        </w:rPr>
      </w:pPr>
      <w:r w:rsidRPr="00522EF5">
        <w:rPr>
          <w:szCs w:val="24"/>
          <w:lang w:eastAsia="zh-CN"/>
        </w:rPr>
        <w:lastRenderedPageBreak/>
        <w:t>TN UE are generated randomly inside the TN network, make sure enough TN UEs are associated to each TN sectors based on coupling loss.</w:t>
      </w:r>
      <w:r w:rsidR="00D33068">
        <w:rPr>
          <w:szCs w:val="24"/>
          <w:lang w:eastAsia="zh-CN"/>
        </w:rPr>
        <w:t xml:space="preserve"> </w:t>
      </w:r>
    </w:p>
    <w:p w14:paraId="39011646" w14:textId="4A3B3898" w:rsidR="00522EF5" w:rsidRPr="000A6836" w:rsidRDefault="000A6836" w:rsidP="00522EF5">
      <w:pPr>
        <w:pStyle w:val="afe"/>
        <w:numPr>
          <w:ilvl w:val="0"/>
          <w:numId w:val="46"/>
        </w:numPr>
        <w:overflowPunct/>
        <w:autoSpaceDE/>
        <w:autoSpaceDN/>
        <w:adjustRightInd/>
        <w:spacing w:after="120" w:line="259" w:lineRule="auto"/>
        <w:ind w:firstLineChars="0"/>
        <w:textAlignment w:val="auto"/>
        <w:rPr>
          <w:rFonts w:eastAsiaTheme="minorEastAsia"/>
          <w:highlight w:val="yellow"/>
          <w:lang w:val="en-US" w:eastAsia="zh-CN"/>
        </w:rPr>
      </w:pPr>
      <w:r w:rsidRPr="000A6836">
        <w:rPr>
          <w:rFonts w:eastAsiaTheme="minorEastAsia"/>
          <w:highlight w:val="yellow"/>
          <w:lang w:val="en-US" w:eastAsia="zh-CN"/>
        </w:rPr>
        <w:t xml:space="preserve">Deployment of </w:t>
      </w:r>
      <w:r w:rsidRPr="000A6836">
        <w:rPr>
          <w:rFonts w:eastAsiaTheme="minorEastAsia" w:hint="eastAsia"/>
          <w:highlight w:val="yellow"/>
          <w:lang w:val="en-US" w:eastAsia="zh-CN"/>
        </w:rPr>
        <w:t>N</w:t>
      </w:r>
      <w:r w:rsidRPr="000A6836">
        <w:rPr>
          <w:rFonts w:eastAsiaTheme="minorEastAsia"/>
          <w:highlight w:val="yellow"/>
          <w:lang w:val="en-US" w:eastAsia="zh-CN"/>
        </w:rPr>
        <w:t>TN UE to be further discussed considering following options</w:t>
      </w:r>
    </w:p>
    <w:p w14:paraId="5CF7063E" w14:textId="77D5CFAA" w:rsidR="000A6836" w:rsidRPr="000A6836" w:rsidRDefault="00525353" w:rsidP="000A6836">
      <w:pPr>
        <w:pStyle w:val="afe"/>
        <w:spacing w:after="0" w:line="259" w:lineRule="auto"/>
        <w:ind w:left="987" w:firstLineChars="0" w:firstLine="0"/>
        <w:rPr>
          <w:rFonts w:eastAsiaTheme="minorEastAsia"/>
          <w:highlight w:val="yellow"/>
          <w:lang w:val="en-US" w:eastAsia="zh-CN"/>
        </w:rPr>
      </w:pPr>
      <w:r>
        <w:rPr>
          <w:rFonts w:eastAsiaTheme="minorEastAsia"/>
          <w:highlight w:val="yellow"/>
          <w:lang w:val="en-US" w:eastAsia="zh-CN"/>
        </w:rPr>
        <w:t>[</w:t>
      </w:r>
      <w:r w:rsidR="000A6836" w:rsidRPr="000A6836">
        <w:rPr>
          <w:rFonts w:eastAsiaTheme="minorEastAsia"/>
          <w:highlight w:val="yellow"/>
          <w:lang w:val="en-US" w:eastAsia="zh-CN"/>
        </w:rPr>
        <w:t xml:space="preserve">Option 1: </w:t>
      </w:r>
      <w:r w:rsidR="000A6836" w:rsidRPr="000A6836">
        <w:rPr>
          <w:szCs w:val="24"/>
          <w:highlight w:val="yellow"/>
          <w:lang w:eastAsia="zh-CN"/>
        </w:rPr>
        <w:t>NTN UE is randomly generated within the TN area depending on the NTN UE density.</w:t>
      </w:r>
    </w:p>
    <w:p w14:paraId="0BB76F5D" w14:textId="77777777" w:rsidR="000A6836" w:rsidRPr="000A6836" w:rsidRDefault="000A6836" w:rsidP="000A6836">
      <w:pPr>
        <w:pStyle w:val="afe"/>
        <w:spacing w:after="0" w:line="259" w:lineRule="auto"/>
        <w:ind w:left="987" w:firstLineChars="0" w:firstLine="0"/>
        <w:rPr>
          <w:rFonts w:eastAsiaTheme="minorEastAsia"/>
          <w:highlight w:val="yellow"/>
          <w:lang w:val="en-US" w:eastAsia="zh-CN"/>
        </w:rPr>
      </w:pPr>
      <w:r w:rsidRPr="000A6836">
        <w:rPr>
          <w:rFonts w:eastAsiaTheme="minorEastAsia"/>
          <w:highlight w:val="yellow"/>
          <w:lang w:val="en-US" w:eastAsia="zh-CN"/>
        </w:rPr>
        <w:t xml:space="preserve">Option 2: </w:t>
      </w:r>
      <w:r w:rsidRPr="000A6836">
        <w:rPr>
          <w:rFonts w:eastAsiaTheme="minorEastAsia"/>
          <w:szCs w:val="15"/>
          <w:highlight w:val="yellow"/>
        </w:rPr>
        <w:t>Distribute the NTN UEs within the TN network boundaries or centers randomly corresponding to Table 1.</w:t>
      </w:r>
    </w:p>
    <w:p w14:paraId="1737F969" w14:textId="77777777" w:rsidR="000A6836" w:rsidRPr="000A6836" w:rsidRDefault="000A6836" w:rsidP="000A6836">
      <w:pPr>
        <w:pStyle w:val="afe"/>
        <w:snapToGrid w:val="0"/>
        <w:spacing w:after="0"/>
        <w:ind w:firstLineChars="0" w:firstLine="0"/>
        <w:jc w:val="center"/>
        <w:rPr>
          <w:rFonts w:eastAsiaTheme="minorEastAsia"/>
          <w:szCs w:val="15"/>
          <w:highlight w:val="yellow"/>
        </w:rPr>
      </w:pPr>
      <w:r w:rsidRPr="000A6836">
        <w:rPr>
          <w:highlight w:val="yellow"/>
          <w:lang w:val="en-US"/>
        </w:rPr>
        <w:t>Table 1: NTN UE distribution mapping</w:t>
      </w:r>
    </w:p>
    <w:tbl>
      <w:tblPr>
        <w:tblStyle w:val="afd"/>
        <w:tblW w:w="0" w:type="auto"/>
        <w:jc w:val="center"/>
        <w:tblLook w:val="04A0" w:firstRow="1" w:lastRow="0" w:firstColumn="1" w:lastColumn="0" w:noHBand="0" w:noVBand="1"/>
      </w:tblPr>
      <w:tblGrid>
        <w:gridCol w:w="1274"/>
        <w:gridCol w:w="1581"/>
        <w:gridCol w:w="2699"/>
      </w:tblGrid>
      <w:tr w:rsidR="000A6836" w:rsidRPr="000A6836" w14:paraId="615CA5E5" w14:textId="77777777" w:rsidTr="00365319">
        <w:trPr>
          <w:trHeight w:val="412"/>
          <w:jc w:val="center"/>
        </w:trPr>
        <w:tc>
          <w:tcPr>
            <w:tcW w:w="1274" w:type="dxa"/>
            <w:vAlign w:val="center"/>
          </w:tcPr>
          <w:p w14:paraId="5967F494" w14:textId="77777777" w:rsidR="000A6836" w:rsidRPr="000A6836" w:rsidRDefault="000A6836" w:rsidP="00365319">
            <w:pPr>
              <w:spacing w:after="120"/>
              <w:jc w:val="center"/>
              <w:rPr>
                <w:b/>
                <w:bCs/>
                <w:highlight w:val="yellow"/>
                <w:lang w:val="en-US"/>
              </w:rPr>
            </w:pPr>
            <w:r w:rsidRPr="000A6836">
              <w:rPr>
                <w:rFonts w:hint="eastAsia"/>
                <w:b/>
                <w:bCs/>
                <w:sz w:val="18"/>
                <w:szCs w:val="15"/>
                <w:highlight w:val="yellow"/>
              </w:rPr>
              <w:t>Aggressor</w:t>
            </w:r>
          </w:p>
        </w:tc>
        <w:tc>
          <w:tcPr>
            <w:tcW w:w="1581" w:type="dxa"/>
            <w:vAlign w:val="center"/>
          </w:tcPr>
          <w:p w14:paraId="041EBDE4" w14:textId="77777777" w:rsidR="000A6836" w:rsidRPr="000A6836" w:rsidRDefault="000A6836" w:rsidP="00365319">
            <w:pPr>
              <w:spacing w:after="120"/>
              <w:jc w:val="center"/>
              <w:rPr>
                <w:b/>
                <w:bCs/>
                <w:highlight w:val="yellow"/>
                <w:lang w:val="en-US"/>
              </w:rPr>
            </w:pPr>
            <w:r w:rsidRPr="000A6836">
              <w:rPr>
                <w:rFonts w:hint="eastAsia"/>
                <w:b/>
                <w:bCs/>
                <w:sz w:val="18"/>
                <w:szCs w:val="15"/>
                <w:highlight w:val="yellow"/>
              </w:rPr>
              <w:t>Victim</w:t>
            </w:r>
          </w:p>
        </w:tc>
        <w:tc>
          <w:tcPr>
            <w:tcW w:w="2699" w:type="dxa"/>
          </w:tcPr>
          <w:p w14:paraId="2A678B6D" w14:textId="77777777" w:rsidR="000A6836" w:rsidRPr="000A6836" w:rsidRDefault="000A6836" w:rsidP="00365319">
            <w:pPr>
              <w:spacing w:after="120"/>
              <w:jc w:val="center"/>
              <w:rPr>
                <w:b/>
                <w:bCs/>
                <w:highlight w:val="yellow"/>
                <w:lang w:val="en-US"/>
              </w:rPr>
            </w:pPr>
            <w:r w:rsidRPr="000A6836">
              <w:rPr>
                <w:b/>
                <w:bCs/>
                <w:highlight w:val="yellow"/>
                <w:lang w:val="en-US"/>
              </w:rPr>
              <w:t>NTN UE distribution</w:t>
            </w:r>
          </w:p>
        </w:tc>
      </w:tr>
      <w:tr w:rsidR="000A6836" w:rsidRPr="000A6836" w14:paraId="798DE037" w14:textId="77777777" w:rsidTr="00365319">
        <w:trPr>
          <w:trHeight w:val="421"/>
          <w:jc w:val="center"/>
        </w:trPr>
        <w:tc>
          <w:tcPr>
            <w:tcW w:w="1274" w:type="dxa"/>
            <w:vAlign w:val="center"/>
          </w:tcPr>
          <w:p w14:paraId="3A551F1A" w14:textId="77777777" w:rsidR="000A6836" w:rsidRPr="000A6836" w:rsidRDefault="000A6836" w:rsidP="00365319">
            <w:pPr>
              <w:spacing w:after="120"/>
              <w:jc w:val="center"/>
              <w:rPr>
                <w:highlight w:val="yellow"/>
                <w:lang w:val="en-US"/>
              </w:rPr>
            </w:pPr>
            <w:r w:rsidRPr="000A6836">
              <w:rPr>
                <w:rFonts w:hint="eastAsia"/>
                <w:sz w:val="18"/>
                <w:szCs w:val="15"/>
                <w:highlight w:val="yellow"/>
              </w:rPr>
              <w:t>TN DL</w:t>
            </w:r>
          </w:p>
        </w:tc>
        <w:tc>
          <w:tcPr>
            <w:tcW w:w="1581" w:type="dxa"/>
            <w:vAlign w:val="center"/>
          </w:tcPr>
          <w:p w14:paraId="6E970B46" w14:textId="77777777" w:rsidR="000A6836" w:rsidRPr="000A6836" w:rsidRDefault="000A6836" w:rsidP="00365319">
            <w:pPr>
              <w:spacing w:after="120"/>
              <w:jc w:val="center"/>
              <w:rPr>
                <w:highlight w:val="yellow"/>
                <w:lang w:val="en-US"/>
              </w:rPr>
            </w:pPr>
            <w:r w:rsidRPr="000A6836">
              <w:rPr>
                <w:rFonts w:hint="eastAsia"/>
                <w:sz w:val="18"/>
                <w:szCs w:val="15"/>
                <w:highlight w:val="yellow"/>
              </w:rPr>
              <w:t>NTN DL</w:t>
            </w:r>
          </w:p>
        </w:tc>
        <w:tc>
          <w:tcPr>
            <w:tcW w:w="2699" w:type="dxa"/>
          </w:tcPr>
          <w:p w14:paraId="33986CAC"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r w:rsidR="000A6836" w:rsidRPr="000A6836" w14:paraId="21E3266E" w14:textId="77777777" w:rsidTr="00365319">
        <w:trPr>
          <w:trHeight w:val="421"/>
          <w:jc w:val="center"/>
        </w:trPr>
        <w:tc>
          <w:tcPr>
            <w:tcW w:w="1274" w:type="dxa"/>
            <w:vAlign w:val="center"/>
          </w:tcPr>
          <w:p w14:paraId="52DFA719"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UL</w:t>
            </w:r>
          </w:p>
        </w:tc>
        <w:tc>
          <w:tcPr>
            <w:tcW w:w="1581" w:type="dxa"/>
            <w:vAlign w:val="center"/>
          </w:tcPr>
          <w:p w14:paraId="691A5381"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2699" w:type="dxa"/>
          </w:tcPr>
          <w:p w14:paraId="32026B82"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210B8A92" w14:textId="77777777" w:rsidTr="00365319">
        <w:trPr>
          <w:trHeight w:val="421"/>
          <w:jc w:val="center"/>
        </w:trPr>
        <w:tc>
          <w:tcPr>
            <w:tcW w:w="1274" w:type="dxa"/>
            <w:vAlign w:val="center"/>
          </w:tcPr>
          <w:p w14:paraId="22461963"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DL</w:t>
            </w:r>
          </w:p>
        </w:tc>
        <w:tc>
          <w:tcPr>
            <w:tcW w:w="1581" w:type="dxa"/>
            <w:vAlign w:val="center"/>
          </w:tcPr>
          <w:p w14:paraId="7648B31E"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2699" w:type="dxa"/>
          </w:tcPr>
          <w:p w14:paraId="5E0C8307"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55FC2AA6" w14:textId="77777777" w:rsidTr="00365319">
        <w:trPr>
          <w:trHeight w:val="421"/>
          <w:jc w:val="center"/>
        </w:trPr>
        <w:tc>
          <w:tcPr>
            <w:tcW w:w="1274" w:type="dxa"/>
            <w:vAlign w:val="center"/>
          </w:tcPr>
          <w:p w14:paraId="52CFD383"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1581" w:type="dxa"/>
            <w:vAlign w:val="center"/>
          </w:tcPr>
          <w:p w14:paraId="09F2259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UL</w:t>
            </w:r>
          </w:p>
        </w:tc>
        <w:tc>
          <w:tcPr>
            <w:tcW w:w="2699" w:type="dxa"/>
          </w:tcPr>
          <w:p w14:paraId="29986234"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r w:rsidR="000A6836" w:rsidRPr="000A6836" w14:paraId="1CFF4B7A" w14:textId="77777777" w:rsidTr="00365319">
        <w:trPr>
          <w:trHeight w:val="421"/>
          <w:jc w:val="center"/>
        </w:trPr>
        <w:tc>
          <w:tcPr>
            <w:tcW w:w="1274" w:type="dxa"/>
            <w:vAlign w:val="center"/>
          </w:tcPr>
          <w:p w14:paraId="45FD004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1581" w:type="dxa"/>
            <w:vAlign w:val="center"/>
          </w:tcPr>
          <w:p w14:paraId="16000201"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2699" w:type="dxa"/>
          </w:tcPr>
          <w:p w14:paraId="195996EA"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495E6E36" w14:textId="77777777" w:rsidTr="00365319">
        <w:trPr>
          <w:trHeight w:val="421"/>
          <w:jc w:val="center"/>
        </w:trPr>
        <w:tc>
          <w:tcPr>
            <w:tcW w:w="1274" w:type="dxa"/>
            <w:vAlign w:val="center"/>
          </w:tcPr>
          <w:p w14:paraId="08FF513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1581" w:type="dxa"/>
            <w:vAlign w:val="center"/>
          </w:tcPr>
          <w:p w14:paraId="45DAEF1D"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2699" w:type="dxa"/>
          </w:tcPr>
          <w:p w14:paraId="7B14005A"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bl>
    <w:p w14:paraId="46B6EEA6" w14:textId="48467C81" w:rsidR="000A6836" w:rsidRPr="000A6836" w:rsidRDefault="000A6836" w:rsidP="000A6836">
      <w:pPr>
        <w:pStyle w:val="afe"/>
        <w:spacing w:after="0" w:line="259" w:lineRule="auto"/>
        <w:ind w:left="987" w:firstLineChars="0" w:firstLine="0"/>
        <w:rPr>
          <w:rFonts w:eastAsiaTheme="minorEastAsia"/>
          <w:highlight w:val="yellow"/>
          <w:lang w:val="en-US" w:eastAsia="zh-CN"/>
        </w:rPr>
      </w:pPr>
      <w:r w:rsidRPr="000A6836">
        <w:rPr>
          <w:rFonts w:eastAsiaTheme="minorEastAsia"/>
          <w:highlight w:val="yellow"/>
          <w:lang w:val="en-US" w:eastAsia="zh-CN"/>
        </w:rPr>
        <w:t>Option 3: First decide/down-scope the coexistence scenarios (victim and aggressor) and then decide the NTN UE and TN UE distribution</w:t>
      </w:r>
    </w:p>
    <w:p w14:paraId="47CD0D6F" w14:textId="77777777" w:rsidR="00525353" w:rsidRDefault="000A6836" w:rsidP="00C92C22">
      <w:pPr>
        <w:pStyle w:val="afe"/>
        <w:spacing w:after="0" w:line="259" w:lineRule="auto"/>
        <w:ind w:left="987" w:firstLineChars="0" w:firstLine="0"/>
        <w:rPr>
          <w:rFonts w:eastAsiaTheme="minorEastAsia"/>
          <w:highlight w:val="yellow"/>
          <w:lang w:val="en-US" w:eastAsia="zh-CN"/>
        </w:rPr>
      </w:pPr>
      <w:r w:rsidRPr="000A6836">
        <w:rPr>
          <w:rFonts w:eastAsiaTheme="minorEastAsia"/>
          <w:highlight w:val="yellow"/>
          <w:lang w:val="en-US" w:eastAsia="zh-CN"/>
        </w:rPr>
        <w:t xml:space="preserve">Option 4:  </w:t>
      </w:r>
      <w:r w:rsidR="00525353" w:rsidRPr="00525353">
        <w:rPr>
          <w:rFonts w:eastAsiaTheme="minorEastAsia"/>
          <w:highlight w:val="yellow"/>
          <w:lang w:val="en-US" w:eastAsia="zh-CN"/>
        </w:rPr>
        <w:t>NTN UE should be randomly generated within the NTN area. And when co-locate with TN network, co-ex study only consider those NTN UE dropped within the TN network. The simulation should follow similar Monte-Carlo approach as for TN simulation assumptions. And further discuss following factors</w:t>
      </w:r>
      <w:r w:rsidR="00525353">
        <w:rPr>
          <w:rFonts w:eastAsiaTheme="minorEastAsia"/>
          <w:highlight w:val="yellow"/>
          <w:lang w:val="en-US" w:eastAsia="zh-CN"/>
        </w:rPr>
        <w:t>:</w:t>
      </w:r>
    </w:p>
    <w:p w14:paraId="3EC75765" w14:textId="77777777" w:rsidR="00525353" w:rsidRDefault="00525353" w:rsidP="00C92C22">
      <w:pPr>
        <w:pStyle w:val="afe"/>
        <w:numPr>
          <w:ilvl w:val="1"/>
          <w:numId w:val="60"/>
        </w:numPr>
        <w:spacing w:after="0" w:line="259" w:lineRule="auto"/>
        <w:ind w:firstLineChars="0"/>
        <w:rPr>
          <w:rFonts w:eastAsiaTheme="minorEastAsia"/>
          <w:highlight w:val="yellow"/>
          <w:lang w:val="en-US" w:eastAsia="zh-CN"/>
        </w:rPr>
      </w:pPr>
      <w:r w:rsidRPr="00C92C22">
        <w:rPr>
          <w:rFonts w:eastAsiaTheme="minorEastAsia"/>
          <w:highlight w:val="yellow"/>
          <w:lang w:val="en-US" w:eastAsia="zh-CN"/>
        </w:rPr>
        <w:t>Depending on who is the aggressor, and who is the victim, the simulation approach may be different. For generating interference, RAN4 simulations may consider multiple sources, but for measuring interference, RAN4 simulation may use one single destination in different locations.</w:t>
      </w:r>
    </w:p>
    <w:p w14:paraId="5DA3F7FB" w14:textId="77777777" w:rsidR="00525353" w:rsidRDefault="00525353" w:rsidP="00C92C22">
      <w:pPr>
        <w:pStyle w:val="afe"/>
        <w:numPr>
          <w:ilvl w:val="1"/>
          <w:numId w:val="60"/>
        </w:numPr>
        <w:spacing w:after="0" w:line="259" w:lineRule="auto"/>
        <w:ind w:firstLineChars="0"/>
        <w:rPr>
          <w:rFonts w:eastAsiaTheme="minorEastAsia"/>
          <w:highlight w:val="yellow"/>
          <w:lang w:val="en-US" w:eastAsia="zh-CN"/>
        </w:rPr>
      </w:pPr>
      <w:r w:rsidRPr="00C92C22">
        <w:rPr>
          <w:rFonts w:eastAsiaTheme="minorEastAsia"/>
          <w:highlight w:val="yellow"/>
          <w:lang w:val="en-US" w:eastAsia="zh-CN"/>
        </w:rPr>
        <w:t>The simulation assumptions should consider UEs connecting with higher priority to the network providing higher QoS.</w:t>
      </w:r>
    </w:p>
    <w:p w14:paraId="1CDEBEA5" w14:textId="608CAE9B" w:rsidR="00522EF5" w:rsidRPr="00C92C22" w:rsidRDefault="00525353" w:rsidP="00C92C22">
      <w:pPr>
        <w:pStyle w:val="afe"/>
        <w:numPr>
          <w:ilvl w:val="1"/>
          <w:numId w:val="60"/>
        </w:numPr>
        <w:spacing w:after="0" w:line="259" w:lineRule="auto"/>
        <w:ind w:firstLineChars="0"/>
        <w:rPr>
          <w:rFonts w:eastAsiaTheme="minorEastAsia"/>
          <w:highlight w:val="yellow"/>
          <w:lang w:val="en-US" w:eastAsia="zh-CN"/>
        </w:rPr>
      </w:pPr>
      <w:r w:rsidRPr="00C92C22">
        <w:rPr>
          <w:rFonts w:eastAsiaTheme="minorEastAsia"/>
          <w:highlight w:val="yellow"/>
          <w:lang w:val="en-US" w:eastAsia="zh-CN"/>
        </w:rPr>
        <w:t>The simulation assumptions could be further simplified with NTN UEs at the edge of TN network or outside TN network.</w:t>
      </w:r>
      <w:r w:rsidRPr="00C92C22" w:rsidDel="00525353">
        <w:rPr>
          <w:rFonts w:eastAsiaTheme="minorEastAsia"/>
          <w:highlight w:val="yellow"/>
          <w:lang w:val="en-US" w:eastAsia="zh-CN"/>
        </w:rPr>
        <w:t xml:space="preserve"> </w:t>
      </w:r>
      <w:r w:rsidR="000A6836" w:rsidRPr="00C92C22">
        <w:rPr>
          <w:rFonts w:eastAsiaTheme="minorEastAsia"/>
          <w:highlight w:val="yellow"/>
          <w:lang w:val="en-US" w:eastAsia="zh-CN"/>
        </w:rPr>
        <w:t>]</w:t>
      </w:r>
    </w:p>
    <w:p w14:paraId="428426D0"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62D1C503"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248000EC" w14:textId="77777777" w:rsidR="00522EF5" w:rsidRDefault="00522EF5" w:rsidP="00522EF5">
      <w:pPr>
        <w:pStyle w:val="afe"/>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012974C2" w14:textId="4BA34FDB" w:rsidR="000C19A5" w:rsidRPr="00C92C22" w:rsidRDefault="001B5FAF" w:rsidP="00C92C22">
      <w:pPr>
        <w:pStyle w:val="afe"/>
        <w:spacing w:after="120"/>
        <w:ind w:left="567" w:firstLineChars="0" w:firstLine="0"/>
        <w:rPr>
          <w:highlight w:val="yellow"/>
          <w:lang w:val="en-US"/>
        </w:rPr>
      </w:pPr>
      <w:r w:rsidRPr="00C92C22">
        <w:rPr>
          <w:lang w:val="en-US"/>
        </w:rPr>
        <w:t xml:space="preserve">When TN UL is victim, </w:t>
      </w:r>
      <w:r w:rsidRPr="001B5FAF">
        <w:rPr>
          <w:lang w:val="en-US"/>
        </w:rPr>
        <w:t>only consider the TN cells hosting NTN UEs (i.e. impact should be checked only for TN UEs inside those TN cells</w:t>
      </w:r>
      <w:r w:rsidRPr="00C92C22">
        <w:rPr>
          <w:lang w:val="en-US"/>
        </w:rPr>
        <w:t>.</w:t>
      </w:r>
      <w:r>
        <w:rPr>
          <w:lang w:val="en-US"/>
        </w:rPr>
        <w:t xml:space="preserve"> Here, </w:t>
      </w:r>
      <w:r w:rsidRPr="001B5FAF">
        <w:rPr>
          <w:lang w:val="en-US"/>
        </w:rPr>
        <w:t xml:space="preserve"> “TN cell” means 1 sector</w:t>
      </w:r>
      <w:r>
        <w:rPr>
          <w:lang w:val="en-US"/>
        </w:rPr>
        <w:t xml:space="preserve"> and </w:t>
      </w:r>
      <w:r w:rsidRPr="001B5FAF">
        <w:rPr>
          <w:lang w:val="en-US"/>
        </w:rPr>
        <w:t>“TN cell hosting NTN UE” means a TN sector where a NTN UEs is located.</w:t>
      </w:r>
      <w:r>
        <w:rPr>
          <w:lang w:val="en-US"/>
        </w:rPr>
        <w:t xml:space="preserve"> </w:t>
      </w:r>
    </w:p>
    <w:p w14:paraId="5DB028BC"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4A17ADAE" w14:textId="77777777" w:rsidR="00522EF5" w:rsidRDefault="00522EF5" w:rsidP="00522EF5">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096ECFF2"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2166FFDD" w14:textId="772DB1CC" w:rsidR="00522EF5" w:rsidRDefault="00522EF5" w:rsidP="000A6836">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23686544" w14:textId="77777777" w:rsidR="00070F91" w:rsidRPr="000C19A5" w:rsidRDefault="00070F91" w:rsidP="00522EF5">
      <w:pPr>
        <w:pStyle w:val="3"/>
        <w:rPr>
          <w:lang w:val="en-US"/>
        </w:rPr>
      </w:pPr>
      <w:r w:rsidRPr="000C19A5">
        <w:rPr>
          <w:lang w:val="en-US"/>
        </w:rPr>
        <w:t>Co-existence between NTN and NTN</w:t>
      </w:r>
    </w:p>
    <w:p w14:paraId="7701AA75" w14:textId="7DD75F1A" w:rsidR="00070F91" w:rsidRDefault="004766AD" w:rsidP="00070F91">
      <w:pPr>
        <w:spacing w:after="120"/>
      </w:pPr>
      <w:r>
        <w:rPr>
          <w:highlight w:val="yellow"/>
        </w:rPr>
        <w:t>[</w:t>
      </w:r>
      <w:r w:rsidRPr="004766AD">
        <w:rPr>
          <w:highlight w:val="yellow"/>
        </w:rPr>
        <w:t>T</w:t>
      </w:r>
      <w:r w:rsidR="00070F91" w:rsidRPr="004766AD">
        <w:rPr>
          <w:rFonts w:hint="eastAsia"/>
          <w:highlight w:val="yellow"/>
        </w:rPr>
        <w:t xml:space="preserve">he </w:t>
      </w:r>
      <w:r w:rsidR="00070F91" w:rsidRPr="004766AD">
        <w:rPr>
          <w:highlight w:val="yellow"/>
        </w:rPr>
        <w:t>following</w:t>
      </w:r>
      <w:r w:rsidR="00070F91" w:rsidRPr="004766AD">
        <w:rPr>
          <w:rFonts w:hint="eastAsia"/>
          <w:highlight w:val="yellow"/>
        </w:rPr>
        <w:t xml:space="preserve"> 2 cases are considered as candidate options</w:t>
      </w:r>
      <w:r w:rsidRPr="004766AD">
        <w:rPr>
          <w:highlight w:val="yellow"/>
        </w:rPr>
        <w:t xml:space="preserve"> and to be further discussed</w:t>
      </w:r>
      <w:r w:rsidR="00070F91" w:rsidRPr="004766AD">
        <w:rPr>
          <w:rFonts w:hint="eastAsia"/>
          <w:highlight w:val="yellow"/>
        </w:rPr>
        <w:t>.</w:t>
      </w:r>
    </w:p>
    <w:p w14:paraId="15F532A8" w14:textId="77777777" w:rsidR="00070F91" w:rsidRPr="004766AD"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yellow"/>
        </w:rPr>
      </w:pPr>
      <w:r w:rsidRPr="004766AD">
        <w:rPr>
          <w:rFonts w:hint="eastAsia"/>
          <w:highlight w:val="yellow"/>
        </w:rPr>
        <w:t>O</w:t>
      </w:r>
      <w:r w:rsidRPr="004766AD">
        <w:rPr>
          <w:highlight w:val="yellow"/>
        </w:rPr>
        <w:t>ne satellite</w:t>
      </w:r>
      <w:r w:rsidRPr="004766AD">
        <w:rPr>
          <w:rFonts w:hint="eastAsia"/>
          <w:highlight w:val="yellow"/>
        </w:rPr>
        <w:t xml:space="preserve"> carries two </w:t>
      </w:r>
      <w:r w:rsidRPr="004766AD">
        <w:rPr>
          <w:highlight w:val="yellow"/>
        </w:rPr>
        <w:t>neighbour</w:t>
      </w:r>
      <w:r w:rsidRPr="004766AD">
        <w:rPr>
          <w:rFonts w:hint="eastAsia"/>
          <w:highlight w:val="yellow"/>
        </w:rPr>
        <w:t xml:space="preserve"> carriers, where the footprints of the 2 carriers are the same and </w:t>
      </w:r>
      <w:r w:rsidRPr="004766AD">
        <w:rPr>
          <w:highlight w:val="yellow"/>
        </w:rPr>
        <w:t>coordinated</w:t>
      </w:r>
      <w:r w:rsidRPr="004766AD">
        <w:rPr>
          <w:rFonts w:hint="eastAsia"/>
          <w:highlight w:val="yellow"/>
        </w:rPr>
        <w:t xml:space="preserve"> see figure 2.2-1. </w:t>
      </w:r>
    </w:p>
    <w:p w14:paraId="7AA51D16" w14:textId="77777777" w:rsidR="00070F91" w:rsidRPr="004766AD"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yellow"/>
        </w:rPr>
      </w:pPr>
      <w:r w:rsidRPr="004766AD">
        <w:rPr>
          <w:rFonts w:hint="eastAsia"/>
          <w:highlight w:val="yellow"/>
        </w:rPr>
        <w:t>Two</w:t>
      </w:r>
      <w:r w:rsidRPr="004766AD">
        <w:rPr>
          <w:highlight w:val="yellow"/>
        </w:rPr>
        <w:t xml:space="preserve"> satellite</w:t>
      </w:r>
      <w:r w:rsidRPr="004766AD">
        <w:rPr>
          <w:rFonts w:hint="eastAsia"/>
          <w:highlight w:val="yellow"/>
        </w:rPr>
        <w:t xml:space="preserve">s (GEO and LEO) operate on two </w:t>
      </w:r>
      <w:r w:rsidRPr="004766AD">
        <w:rPr>
          <w:highlight w:val="yellow"/>
        </w:rPr>
        <w:t>neighbour</w:t>
      </w:r>
      <w:r w:rsidRPr="004766AD">
        <w:rPr>
          <w:rFonts w:hint="eastAsia"/>
          <w:highlight w:val="yellow"/>
        </w:rPr>
        <w:t xml:space="preserve"> carriers but at different height, see figure 2.2-2. </w:t>
      </w:r>
      <w:r w:rsidRPr="004766AD">
        <w:rPr>
          <w:highlight w:val="yellow"/>
        </w:rPr>
        <w:t>T</w:t>
      </w:r>
      <w:r w:rsidRPr="004766AD">
        <w:rPr>
          <w:rFonts w:hint="eastAsia"/>
          <w:highlight w:val="yellow"/>
        </w:rPr>
        <w:t xml:space="preserve">he </w:t>
      </w:r>
      <w:r w:rsidRPr="004766AD">
        <w:rPr>
          <w:rFonts w:hint="eastAsia"/>
          <w:highlight w:val="yellow"/>
        </w:rPr>
        <w:lastRenderedPageBreak/>
        <w:t>number of LEO satellite and footprints are FFS.</w:t>
      </w:r>
    </w:p>
    <w:p w14:paraId="31E9A820" w14:textId="77777777" w:rsidR="00070F91" w:rsidRPr="004766AD" w:rsidRDefault="00070F91" w:rsidP="00070F91">
      <w:pPr>
        <w:pStyle w:val="TAH"/>
        <w:keepNext w:val="0"/>
        <w:rPr>
          <w:rFonts w:eastAsiaTheme="minorEastAsia"/>
          <w:highlight w:val="yellow"/>
          <w:lang w:eastAsia="zh-CN"/>
        </w:rPr>
      </w:pPr>
      <w:r w:rsidRPr="004766AD">
        <w:rPr>
          <w:rFonts w:eastAsia="Calibri" w:hint="eastAsia"/>
          <w:highlight w:val="yellow"/>
        </w:rPr>
        <w:t xml:space="preserve">Figure2.1-1 Layout for coexistence between NTN and TN </w:t>
      </w:r>
      <w:r w:rsidRPr="004766AD">
        <w:rPr>
          <w:rFonts w:eastAsiaTheme="minorEastAsia" w:hint="eastAsia"/>
          <w:highlight w:val="yellow"/>
          <w:lang w:eastAsia="zh-CN"/>
        </w:rPr>
        <w:t>(TBD)</w:t>
      </w:r>
    </w:p>
    <w:p w14:paraId="6BE3988F" w14:textId="77777777" w:rsidR="00070F91" w:rsidRPr="004766AD" w:rsidRDefault="00070F91" w:rsidP="00070F91">
      <w:pPr>
        <w:pStyle w:val="TAH"/>
        <w:keepNext w:val="0"/>
        <w:rPr>
          <w:rFonts w:eastAsiaTheme="minorEastAsia"/>
          <w:highlight w:val="yellow"/>
          <w:lang w:eastAsia="zh-CN"/>
        </w:rPr>
      </w:pPr>
    </w:p>
    <w:p w14:paraId="156083FD" w14:textId="77777777" w:rsidR="00070F91" w:rsidRPr="004766AD" w:rsidRDefault="00070F91" w:rsidP="00070F91">
      <w:pPr>
        <w:spacing w:after="120"/>
        <w:jc w:val="center"/>
        <w:rPr>
          <w:highlight w:val="yellow"/>
        </w:rPr>
      </w:pPr>
      <w:r w:rsidRPr="004766AD">
        <w:rPr>
          <w:noProof/>
          <w:highlight w:val="yellow"/>
          <w:lang w:val="en-US" w:eastAsia="zh-CN"/>
        </w:rPr>
        <mc:AlternateContent>
          <mc:Choice Requires="wpg">
            <w:drawing>
              <wp:inline distT="0" distB="0" distL="0" distR="0" wp14:anchorId="51222AA5" wp14:editId="26CACFF0">
                <wp:extent cx="3508375" cy="3423920"/>
                <wp:effectExtent l="0" t="0" r="15875" b="24130"/>
                <wp:docPr id="481" name="组合 481"/>
                <wp:cNvGraphicFramePr/>
                <a:graphic xmlns:a="http://schemas.openxmlformats.org/drawingml/2006/main">
                  <a:graphicData uri="http://schemas.microsoft.com/office/word/2010/wordprocessingGroup">
                    <wpg:wgp>
                      <wpg:cNvGrpSpPr/>
                      <wpg:grpSpPr>
                        <a:xfrm>
                          <a:off x="0" y="0"/>
                          <a:ext cx="3508744" cy="3424451"/>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403C81" id="组合 481" o:spid="_x0000_s1026" style="width:276.25pt;height:269.6pt;mso-position-horizontal-relative:char;mso-position-vertical-relative:line" coordsize="39711,36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XoZggAAJyaAAAOAAAAZHJzL2Uyb0RvYy54bWzsXd2O4zQUvkfiHaLcs43t/FbbWY1m2BXS&#10;ih2xIK49afojpXFwMtsZrkHikmfgngdACN5mBY/BsZ2kmTQDzcC2dHrmotM4iRMf+/P5P33+4naV&#10;Wu8SWSxFNrHJM8e2kiwW02U2n9hfffnyk9C2ipJnU56KLJnYd0lhvzj7+KPn63ycULEQ6TSRFnSS&#10;FeN1PrEXZZmPR6MiXiQrXjwTeZLByZmQK17CoZyPppKvofdVOqKO44/WQk5zKeKkKKD10py0z3T/&#10;s1kSl29msyIprXRiw7uV+lPqz2v1OTp7zsdzyfPFMq5egz/iLVZ8mcFDm64uecmtG7nc6mq1jKUo&#10;xKx8FovVSMxmyzjRY4DREKczmldS3OR6LPPxep43ZALSduj06G7jz99dSWs5ndhuSGwr4yuYpD9+&#10;/e79jz9YqgXos87nY7jslczf5leyapibIzXk25lcqf8wGOtWU/auoWxyW1oxNDLPCQPXta0YzjGX&#10;uq6n++bjeAETtHVfvPi0vjMKCGnu9AM3cD31VqP6wSP1fs3rNAfNe1fDY53Bsf9saBF1mQ+000Pb&#10;vOA/D83zXEpJZO70fIcFvntvaHxciHQ5fblMU0XgQs6vL1JpveNqMTuBc6HXL1CiddmO5ICpuD/X&#10;jyAHcTzPCQLbgjklhEQwHtULHzez7sK8E4CdJg3zWcR8c0Vn1kMHCKhv3Uw8LJGAwPX6ZtenXuRQ&#10;dU0z8QpsuaKNamzm/UqqmYfNpNjgpfh3eHm74HmiYVgoIFQLyqsp+P77n//8/Zf3v/1k6YWpHg5X&#10;NVgpxgXApgcoMDgn8ivyeR5lnl6TG/KRgDk+rVYW8VgUhlGHArksyleJWFnqC4wyueVzYXYi/u51&#10;URp61Vepl9jQjI/TzFrD1NHAcWB495bR1mqjjt+32lQnmvz1MNXwi/IuTVSHafZFMoPdBXYAap6g&#10;9vWkWcQ8jpOsJObUgk8Ts7Y9B/6qkWpOoO7QM687VD3PYN6bvqsO+vs2JKiuV7cmmi00N1dD/7ub&#10;mzv0k0VWNjevlpmQfSNLYVTVk831NZEMaRSVrsX0DtaSFIYpFXn8cgmz+JoX5RWXwIUAOMBZyzfw&#10;MUsFzJSovtnWQshv+9rV9bAM4KxtrYGrTezimxsuE9tKP8sABhFspYoN6gMAGIUD2T5z3T6T3awu&#10;BOw1sATh7fRXdX2Z1l9nUqy+BgZ8rp4Kp3gWw7MndlzK+uCiNNwWWHicnJ/ry4D15bx8nb3NY9W5&#10;omomzm9KMVvqFbuhTkU1APOeUA37jdkXN6jWW5Z6pZ1QTQPqewQ2B9gUg9APHQ1ZBLWNoEZQmy1v&#10;76AGHtsFdaB25wGgJoSB+KFATRkNPVZpDrWkg6xaSaE1D0VWjaz6wwvgoDh1Ua157c6oJqCdMGZY&#10;NXMi1wk6+guiGlGNArjC0/4EcGUu6MIa2oZwa+hB82lHieLqTpS+UfpGlboyOOxd+iaNXXmjU0Pb&#10;EES3TWUbWyEK32gnQzuZtiLuH9SgDG+xaW2f31n8Nmw6CHwSVF4BBDQCGgG9BeiNc2tPRnDSOEtb&#10;HLtymO5oBmfEA2cfqOggiXs+eJjCjiDOGAvcyvepnIehV3t8an9y7bVC31bLtGYcZLXfDGQo0NDR&#10;t9X2YKFvK5v3e6xJ4/RvwVqbvHbm2S51Qi80JjNCqOeSLusGXPusCvRQuPZDbWpvee0R18ofjj5r&#10;49U2Pm70We8UEPYArgGPW7L4sFiUNq4phWAtVsXjNCI54rrFhdHBhQ6uD+/gAt66jeth0ShtXANj&#10;dj3ajTFDXCOuMcZsvy6unngUMiwgpa1eswhizpBfY+woxo5WZvADhZkRyHXZksO13Wtn/Zo6UegC&#10;lpXZzHVDCEnR+0LLgY38Gvk18uv98uueSDNI2xnkwHZciDQDsxjgmkUE8mZ67OFoN8MAUsz12F+o&#10;mUp+6fJraBuCa+PDRs16XGD2FmZvHTx7SyVLbiF6WKhZFTyKNnBENOZjHj4fk/bEmUHbcB4NCVyQ&#10;6IzaNGZYY4a1KpdQ55/vPXIUPFDbPHpYcBlpadMPBZehMo3KNCrTe1Sme4LL6LDgMgq4ppHJsu7m&#10;V6PZG83eaPauzd73I8Kr8lcqOFxX6qoKFNEmLKyq5wUNWm4eVM7L9YMQODbYrTuQBLfzIepe0YvQ&#10;hbhyGIjKTd6Ux9qQxFSAeogoTUxNTZQqoGYQUU678hXtiV+AtiE6WTuhD7whR1n7io9VJPMlLxZG&#10;p9KLsVqYWBQLi2I9naJYtCewAdqGAP4JlMVCvEM1Vah8h0XwwEfwpIvg0Z6AB2gbhvfjr5iFgEfA&#10;n0bVSyhnt2WTNSXudo5cfArFtBDwCPgTAXxPoIRJIdgZ8FWgBDvOKlsIdYT6aUDdD3pCKFTjEHG+&#10;ba87ygJciHfE+6ngvSfAwg+GRVgY5n6ktbkQ64j1g2N944/cU9Eu+OWhbSVeNQ7h8+284ociq/7n&#10;ZbsQ/Yj+g6NfadEQe9X8YtsH+QUq1iPYQ9sQvLfrgxxrPS8EPAL+RADfI9mzYYJ9G/DHWugLAY+A&#10;PxHA94j0UFzzsRz+WPOUEfAI+BMBfBOzvSnRC79QNQTwbRX+WEuDIeAR8CcC+CYfoQX4YTU+n0LN&#10;MAQ8Av5EAN+TPMMGJs+00p+PtZgYAh4BfxqAd3t0eGgbItIbbzxq73VFg/s/gqPyUbBYERYrOnyx&#10;IrdHe4e24VBHyzxC/S5NTOSIqWZtSVGqHHyryBHqh4e63+N7h7bhUD/WumQowKMAfxoCvN/jdYe2&#10;IVB/AgXLEO+I99PAuxuClNWtIqwahyD+uGuZIdgR7AcHezuCXn9fz3Nd9Wsueb5Yxpe85O1jXcl0&#10;nFCxEOk0kWd/AQAA//8DAFBLAwQUAAYACAAAACEAciNysNwAAAAFAQAADwAAAGRycy9kb3ducmV2&#10;LnhtbEyPQUvDQBCF74L/YRnBm90kJaIxm1KKeiqCrSDepsk0Cc3Ohuw2Sf+9oxe9DG94w3vf5KvZ&#10;dmqkwbeODcSLCBRx6aqWawMf+5e7B1A+IFfYOSYDF/KwKq6vcswqN/E7jbtQKwlhn6GBJoQ+09qX&#10;DVn0C9cTi3d0g8Ug61DrasBJwm2nkyi61xZbloYGe9o0VJ52Z2vgdcJpvYyfx+3puLl87dO3z21M&#10;xtzezOsnUIHm8HcMP/iCDoUwHdyZK686A/JI+J3ipWmSgjqIWD4moItc/6cvvgEAAP//AwBQSwEC&#10;LQAUAAYACAAAACEAtoM4kv4AAADhAQAAEwAAAAAAAAAAAAAAAAAAAAAAW0NvbnRlbnRfVHlwZXNd&#10;LnhtbFBLAQItABQABgAIAAAAIQA4/SH/1gAAAJQBAAALAAAAAAAAAAAAAAAAAC8BAABfcmVscy8u&#10;cmVsc1BLAQItABQABgAIAAAAIQABiZXoZggAAJyaAAAOAAAAAAAAAAAAAAAAAC4CAABkcnMvZTJv&#10;RG9jLnhtbFBLAQItABQABgAIAAAAIQByI3Kw3AAAAAUBAAAPAAAAAAAAAAAAAAAAAMAKAABkcnMv&#10;ZG93bnJldi54bWxQSwUGAAAAAAQABADzAAAAyQsAAAAA&#10;">
                <v:group id="组合 3" o:spid="_x0000_s1027" style="position:absolute;width:39243;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4"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1wsMA&#10;AADaAAAADwAAAGRycy9kb3ducmV2LnhtbESPQWvCQBSE70L/w/IKvemmhZoa3YS20FLxZKr3R/aZ&#10;xGbfptnVRH+9Kwgeh5n5hllkg2nEkTpXW1bwPIlAEBdW11wq2Px+jd9AOI+ssbFMCk7kIEsfRgtM&#10;tO15TcfclyJA2CWooPK+TaR0RUUG3cS2xMHb2c6gD7Irpe6wD3DTyJcomkqDNYeFClv6rKj4yw9G&#10;wf9yVq8OmzNt48J/xE2/N996r9TT4/A+B+Fp8Pfwrf2jFbzC9Uq4AT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a1wsMAAADaAAAADwAAAAAAAAAAAAAAAACYAgAAZHJzL2Rv&#10;d25yZXYueG1sUEsFBgAAAAAEAAQA9QAAAIgDAAAAAA==&#10;" adj="4805" filled="f" strokecolor="#002060" strokeweight="1pt"/>
                    <v:shape id="六边形 6"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rtcEA&#10;AADaAAAADwAAAGRycy9kb3ducmV2LnhtbESPQYvCMBSE78L+h/AWvGm6HtStRnEFRdmT2r0/mmdb&#10;bV5qE231128EweMwM98w03lrSnGj2hWWFXz1IxDEqdUFZwqSw6o3BuE8ssbSMim4k4P57KMzxVjb&#10;hnd02/tMBAi7GBXk3lexlC7NyaDr24o4eEdbG/RB1pnUNTYBbko5iKKhNFhwWMixomVO6Xl/NQou&#10;2+/i95o86G+U+p9R2ZzMWp+U6n62iwkIT61/h1/tjVYwhOeVc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EK7XBAAAA2gAAAA8AAAAAAAAAAAAAAAAAmAIAAGRycy9kb3du&#10;cmV2LnhtbFBLBQYAAAAABAAEAPUAAACGAwAAAAA=&#10;" adj="4805" filled="f" strokecolor="#002060" strokeweight="1pt"/>
                    <v:shape id="六边形 7"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OLsIA&#10;AADaAAAADwAAAGRycy9kb3ducmV2LnhtbESPT4vCMBTE7wt+h/CEva2pHrZajaKCsrIn/90fzbOt&#10;Ni+1ibbrp98IgsdhZn7DTGatKcWdaldYVtDvRSCIU6sLzhQc9quvIQjnkTWWlknBHzmYTTsfE0y0&#10;bXhL953PRICwS1BB7n2VSOnSnAy6nq2Ig3eytUEfZJ1JXWMT4KaUgyj6lgYLDgs5VrTMKb3sbkbB&#10;dTMqfm+HBx3j1C/isjmbtT4r9dlt52MQnlr/Dr/aP1pBDM8r4Qb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I4uwgAAANoAAAAPAAAAAAAAAAAAAAAAAJgCAABkcnMvZG93&#10;bnJldi54bWxQSwUGAAAAAAQABAD1AAAAhwMAAAAA&#10;" adj="4805" filled="f" strokecolor="#002060" strokeweight="1pt"/>
                    <v:shape id="六边形 9"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u/x8EA&#10;AADaAAAADwAAAGRycy9kb3ducmV2LnhtbESPQYvCMBSE7wv+h/AEb2uqB7Vdo6igKJ5W3fujedvW&#10;bV5qE23115sFweMwM98w03lrSnGj2hWWFQz6EQji1OqCMwWn4/pzAsJ5ZI2lZVJwJwfzWedjiom2&#10;DX/T7eAzESDsElSQe18lUro0J4Oubyvi4P3a2qAPss6krrEJcFPKYRSNpMGCw0KOFa1ySv8OV6Pg&#10;souL/fX0oJ9x6pfjsjmbjT4r1eu2iy8Qnlr/Dr/aW60ghv8r4Qb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v8fBAAAA2gAAAA8AAAAAAAAAAAAAAAAAmAIAAGRycy9kb3du&#10;cmV2LnhtbFBLBQYAAAAABAAEAPUAAACGAwAAAAA=&#10;" adj="4805" filled="f" strokecolor="#002060" strokeweight="1pt"/>
                    <v:shape id="六边形 10"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IwMMA&#10;AADbAAAADwAAAGRycy9kb3ducmV2LnhtbESPS2/CQAyE75X6H1au1FvZtAcegQVRpKKinnjdraxJ&#10;AllvyC4k8OvxoRI3WzOe+TyZda5SV2pC6dnAZy8BRZx5W3JuYLf9+RiCChHZYuWZDNwowGz6+jLB&#10;1PqW13TdxFxJCIcUDRQx1qnWISvIYej5mli0g28cRlmbXNsGWwl3lf5Kkr52WLI0FFjToqDstLk4&#10;A+fVqPy77O60H2Txe1C1R7e0R2Pe37r5GFSkLj7N/9e/VvCFXn6RAf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NIwMMAAADbAAAADwAAAAAAAAAAAAAAAACYAgAAZHJzL2Rv&#10;d25yZXYueG1sUEsFBgAAAAAEAAQA9QAAAIgDAAAAAA==&#10;" adj="4805" filled="f" strokecolor="#002060" strokeweight="1pt"/>
                    <v:shape id="六边形 11"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W8IA&#10;AADbAAAADwAAAGRycy9kb3ducmV2LnhtbERPS2vCQBC+C/0PyxR6M5t4qDZmDVZoafHko/chOybR&#10;7GyaXU3aX+8Kgrf5+J6T5YNpxIU6V1tWkEQxCOLC6ppLBfvdx3gGwnlkjY1lUvBHDvLF0yjDVNue&#10;N3TZ+lKEEHYpKqi8b1MpXVGRQRfZljhwB9sZ9AF2pdQd9iHcNHISx6/SYM2hocKWVhUVp+3ZKPj9&#10;fqvX5/0//UwL/z5t+qP51EelXp6H5RyEp8E/xHf3lw7zE7j9E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bwgAAANsAAAAPAAAAAAAAAAAAAAAAAJgCAABkcnMvZG93&#10;bnJldi54bWxQSwUGAAAAAAQABAD1AAAAhwMAAAAA&#10;" adj="4805" filled="f" strokecolor="#002060" strokeweight="1pt"/>
                    <v:shape id="六边形 12"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1zLMAA&#10;AADbAAAADwAAAGRycy9kb3ducmV2LnhtbERPS4vCMBC+L/gfwgje1lQPPrpGWQVF8bRa70Mz29Zt&#10;JrWJtvrrzYLgbT6+58wWrSnFjWpXWFYw6EcgiFOrC84UJMf15wSE88gaS8uk4E4OFvPOxwxjbRv+&#10;odvBZyKEsItRQe59FUvp0pwMur6tiAP3a2uDPsA6k7rGJoSbUg6jaCQNFhwacqxolVP6d7gaBZfd&#10;tNhfkwedxqlfjsvmbDb6rFSv235/gfDU+rf45d7qMH8I/7+E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1zLMAAAADbAAAADwAAAAAAAAAAAAAAAACYAgAAZHJzL2Rvd25y&#10;ZXYueG1sUEsFBgAAAAAEAAQA9QAAAIUDAAAAAA==&#10;" adj="4805" filled="f" strokecolor="#002060" strokeweight="1pt"/>
                  </v:group>
                  <v:shape id="六边形 13"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ZcMA&#10;AADbAAAADwAAAGRycy9kb3ducmV2LnhtbESPT4vCMBDF7wv7HcIseFvTVVGpRlkEwYOCfw/ehmZs&#10;is2kNFGrn94IgrcZ3vu9eTOeNrYUV6p94VjBXzsBQZw5XXCuYL+b/w5B+ICssXRMCu7kYTr5/hpj&#10;qt2NN3TdhlzEEPYpKjAhVKmUPjNk0bddRRy1k6sthrjWudQ13mK4LWUnSfrSYsHxgsGKZoay8/Zi&#10;Yw23HFT9xyrfHI7ZbM9zZ4p1T6nWT/M/AhGoCR/zm17oyHXh9Usc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Z/ZcMAAADbAAAADwAAAAAAAAAAAAAAAACYAgAAZHJzL2Rv&#10;d25yZXYueG1sUEsFBgAAAAAEAAQA9QAAAIgDAAAAAA==&#10;" adj="4534" filled="f" strokecolor="#002060" strokeweight="1pt"/>
                  <v:shape id="六边形 14"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EcMA&#10;AADbAAAADwAAAGRycy9kb3ducmV2LnhtbESPT4vCMBDF74LfIYzgTVNFXOkaixQEDy7497C3oRmb&#10;YjMpTdS6n94sLOxthvd+b94ss87W4kGtrxwrmIwTEMSF0xWXCs6nzWgBwgdkjbVjUvAiD9mq31ti&#10;qt2TD/Q4hlLEEPYpKjAhNKmUvjBk0Y9dQxy1q2sthri2pdQtPmO4reU0SebSYsXxgsGGckPF7Xi3&#10;sYbbfTTzn6/ycPku8jNvnKn2M6WGg279CSJQF/7Nf/RWR24Gv7/EAe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nEcMAAADbAAAADwAAAAAAAAAAAAAAAACYAgAAZHJzL2Rv&#10;d25yZXYueG1sUEsFBgAAAAAEAAQA9QAAAIgDAAAAAA==&#10;" adj="4534" filled="f" strokecolor="#002060" strokeweight="1pt"/>
                  <v:shape id="六边形 15"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CisMA&#10;AADbAAAADwAAAGRycy9kb3ducmV2LnhtbESPS4sCMRCE7wv7H0IveFszK74YjbIIggcFnwdvzaSd&#10;DE46wyTq6K83guCtm6qvuno8bWwprlT7wrGCv3YCgjhzuuBcwX43/x2C8AFZY+mYFNzJw3Ty/TXG&#10;VLsbb+i6DbmIIexTVGBCqFIpfWbIom+7ijhqJ1dbDHGtc6lrvMVwW8pOkvSlxYLjBYMVzQxl5+3F&#10;xhpuOaj6j1W+ORyz2Z7nzhTrrlKtn+Z/BCJQEz7mN73QkevB65c4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CisMAAADbAAAADwAAAAAAAAAAAAAAAACYAgAAZHJzL2Rv&#10;d25yZXYueG1sUEsFBgAAAAAEAAQA9QAAAIgDAAAAAA==&#10;" adj="4534" filled="f" strokecolor="#002060" strokeweight="1pt"/>
                  <v:shape id="六边形 16"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c/cUA&#10;AADbAAAADwAAAGRycy9kb3ducmV2LnhtbESPQWvDMAyF74X+B6PCbo3TMrKSxi2jUNhhgyXNDruJ&#10;WI3DYjnEXpvt18+Fwm4S731PT8V+sr240Og7xwpWSQqCuHG641ZBfTouNyB8QNbYOyYFP+Rhv5vP&#10;Csy1u3JJlyq0Ioawz1GBCWHIpfSNIYs+cQNx1M5utBjiOrZSj3iN4baX6zTNpMWO4wWDAx0MNV/V&#10;t4013OvTkP2+teXHZ3Oo+ehM9/6o1MNiet6CCDSFf/OdftGRy+D2Sxx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dz9xQAAANsAAAAPAAAAAAAAAAAAAAAAAJgCAABkcnMv&#10;ZG93bnJldi54bWxQSwUGAAAAAAQABAD1AAAAigMAAAAA&#10;" adj="4534" filled="f" strokecolor="#002060" strokeweight="1pt"/>
                  <v:shape id="六边形 17"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5ZsIA&#10;AADbAAAADwAAAGRycy9kb3ducmV2LnhtbESPzarCMBCF94LvEEZwp6kiKtUoIgh3cYXr38Ld0IxN&#10;sZmUJmr16c0Fwd0M53xnzsyXjS3FnWpfOFYw6CcgiDOnC84VHA+b3hSED8gaS8ek4Ekelot2a46p&#10;dg/e0X0fchFD2KeowIRQpVL6zJBF33cVcdQurrYY4lrnUtf4iOG2lMMkGUuLBccLBitaG8qu+5uN&#10;NdzvpBq/tvnudM7WR944U/yNlOp2mtUMRKAmfM0f+kdHbgL/v8QB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XlmwgAAANsAAAAPAAAAAAAAAAAAAAAAAJgCAABkcnMvZG93&#10;bnJldi54bWxQSwUGAAAAAAQABAD1AAAAhwMAAAAA&#10;" adj="4534" filled="f" strokecolor="#002060" strokeweight="1pt"/>
                  <v:shape id="六边形 18"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tFMQA&#10;AADbAAAADwAAAGRycy9kb3ducmV2LnhtbESPQWvCQBCF74L/YRnBm24qopK6ShGEHlqoGg+9Ddlp&#10;NjQ7G7Krpv5651DwNo9535s3623vG3WlLtaBDbxMM1DEZbA1VwaK036yAhUTssUmMBn4owjbzXCw&#10;xtyGGx/oekyVkhCOORpwKbW51rF05DFOQ0ssu5/QeUwiu0rbDm8S7hs9y7KF9lizXHDY0s5R+Xu8&#10;eKkRPpbt4v5ZHc7f5a7gfXD119yY8ah/ewWVqE9P8z/9boWTsvKLD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y7RTEAAAA2wAAAA8AAAAAAAAAAAAAAAAAmAIAAGRycy9k&#10;b3ducmV2LnhtbFBLBQYAAAAABAAEAPUAAACJAwAAAAA=&#10;" adj="4534" filled="f" strokecolor="#002060" strokeweight="1pt"/>
                  <v:shape id="六边形 19"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Ij8UA&#10;AADbAAAADwAAAGRycy9kb3ducmV2LnhtbESPQWvCQBCF7wX/wzJCb3WjSGqjq4ggeGih0fTgbchO&#10;s6HZ2ZBdk7S/vlsoeJvhve/Nm81utI3oqfO1YwXzWQKCuHS65kpBcTk+rUD4gKyxcUwKvsnDbjt5&#10;2GCm3cA59edQiRjCPkMFJoQ2k9KXhiz6mWuJo/bpOoshrl0ldYdDDLeNXCRJKi3WHC8YbOlgqPw6&#10;32ys4V6f2/Tnrco/ruWh4KMz9ftSqcfpuF+DCDSGu/mfPunIvcDfL3E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kiPxQAAANsAAAAPAAAAAAAAAAAAAAAAAJgCAABkcnMv&#10;ZG93bnJldi54bWxQSwUGAAAAAAQABAD1AAAAigMAAAAA&#10;" adj="4534" filled="f" strokecolor="#002060" strokeweight="1pt"/>
                  <v:shape id="六边形 20"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rr8QA&#10;AADbAAAADwAAAGRycy9kb3ducmV2LnhtbESPwWrCQBCG74LvsIzQm26UYkvqKkUQPChUGw/ehuw0&#10;G5qdDdlVo0/vHAo9Dv/833yzWPW+UVfqYh3YwHSSgSIug625MlB8b8bvoGJCttgEJgN3irBaDgcL&#10;zG248YGux1QpgXDM0YBLqc21jqUjj3ESWmLJfkLnMcnYVdp2eBO4b/Qsy+baY81ywWFLa0fl7/Hi&#10;RSPs3tr5Y18dTudyXfAmuPrr1ZiXUf/5ASpRn/6X/9pba2Am9vKLAE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oK6/EAAAA2wAAAA8AAAAAAAAAAAAAAAAAmAIAAGRycy9k&#10;b3ducmV2LnhtbFBLBQYAAAAABAAEAPUAAACJAwAAAAA=&#10;" adj="4534" filled="f" strokecolor="#002060" strokeweight="1pt"/>
                  <v:shape id="六边形 21"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ONMIA&#10;AADbAAAADwAAAGRycy9kb3ducmV2LnhtbESPQavCMBCE7w/8D2EFb89UEX1Uo4ggeFBQnx68Lc3a&#10;FJtNaaJWf70RBI/D7HyzM5k1thQ3qn3hWEGvm4AgzpwuOFdw+F/+/oHwAVlj6ZgUPMjDbNr6mWCq&#10;3Z13dNuHXEQI+xQVmBCqVEqfGbLou64ijt7Z1RZDlHUudY33CLel7CfJUFosODYYrGhhKLvsrza+&#10;4dajavjc5LvjKVsceOlMsR0o1Wk38zGIQE34Hn/SK62g34P3lgg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ZI40wgAAANsAAAAPAAAAAAAAAAAAAAAAAJgCAABkcnMvZG93&#10;bnJldi54bWxQSwUGAAAAAAQABAD1AAAAhwMAAAAA&#10;" adj="4534" filled="f" strokecolor="#002060" strokeweight="1pt"/>
                  <v:shape id="六边形 22"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QQ8UA&#10;AADbAAAADwAAAGRycy9kb3ducmV2LnhtbESPwWrDMBBE74H8g9hAb4lcU5ziRgklEOihgTpxD70t&#10;1sYysVbGUm03X18VCjkOs/NmZ7ObbCsG6n3jWMHjKgFBXDndcK2gPB+WzyB8QNbYOiYFP+Rht53P&#10;NphrN3JBwynUIkLY56jAhNDlUvrKkEW/ch1x9C6utxii7Gupexwj3LYyTZJMWmw4NhjsaG+oup6+&#10;bXzDva+77Hasi8+val/ywZnm40mph8X0+gIi0BTux//pN60gTeFvSwS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hBDxQAAANsAAAAPAAAAAAAAAAAAAAAAAJgCAABkcnMv&#10;ZG93bnJldi54bWxQSwUGAAAAAAQABAD1AAAAigMAAAAA&#10;" adj="4534" filled="f" strokecolor="#002060" strokeweight="1pt"/>
                  <v:shape id="六边形 23"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12MUA&#10;AADbAAAADwAAAGRycy9kb3ducmV2LnhtbESPQWvCQBCF7wX/wzJCb81GW1RiVhFB6KGFmurB25Ad&#10;s8HsbMiuJvrru4VCj48373vz8vVgG3GjzteOFUySFARx6XTNlYLD9+5lAcIHZI2NY1JwJw/r1egp&#10;x0y7nvd0K0IlIoR9hgpMCG0mpS8NWfSJa4mjd3adxRBlV0ndYR/htpHTNJ1JizXHBoMtbQ2Vl+Jq&#10;4xvuY97OHp/V/ngqtwfeOVN/vSn1PB42SxCBhvB//Jd+1wqmr/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XYxQAAANsAAAAPAAAAAAAAAAAAAAAAAJgCAABkcnMv&#10;ZG93bnJldi54bWxQSwUGAAAAAAQABAD1AAAAigMAAAAA&#10;" adj="4534" filled="f" strokecolor="#002060" strokeweight="1pt"/>
                  <v:shape id="六边形 24"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trMIA&#10;AADbAAAADwAAAGRycy9kb3ducmV2LnhtbESPT6vCMBDE7w/8DmEFb89UEZVqFBGEd3iCfw/elmZt&#10;is2mNFGrn94Igsdhdn6zM503thQ3qn3hWEGvm4AgzpwuOFdw2K9+xyB8QNZYOiYFD/Iwn7V+pphq&#10;d+ct3XYhFxHCPkUFJoQqldJnhiz6rquIo3d2tcUQZZ1LXeM9wm0p+0kylBYLjg0GK1oayi67q41v&#10;uP9RNXyu8+3xlC0PvHKm2AyU6rSbxQREoCZ8jz/pP62gP4D3lgg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y2swgAAANsAAAAPAAAAAAAAAAAAAAAAAJgCAABkcnMvZG93&#10;bnJldi54bWxQSwUGAAAAAAQABAD1AAAAhwMAAAAA&#10;" adj="4534" filled="f" strokecolor="#002060" strokeweight="1pt"/>
                </v:group>
                <v:group id="组合 25" o:spid="_x0000_s1048" style="position:absolute;left:467;width:39244;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6" o:spid="_x0000_s1049"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六边形 27"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YaCcMA&#10;AADbAAAADwAAAGRycy9kb3ducmV2LnhtbESPT4vCMBTE78J+h/AWvGm6HqzbNYorKIon/+z90bxt&#10;q81LbaKtfnojCB6HmfkNM562phRXql1hWcFXPwJBnFpdcKbgsF/0RiCcR9ZYWiYFN3IwnXx0xpho&#10;2/CWrjufiQBhl6CC3PsqkdKlORl0fVsRB+/f1gZ9kHUmdY1NgJtSDqJoKA0WHBZyrGieU3raXYyC&#10;8/q72FwOd/qLU/8bl83RLPVRqe5nO/sB4an17/CrvdIKBjE8v4QfIC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YaCcMAAADbAAAADwAAAAAAAAAAAAAAAACYAgAAZHJzL2Rv&#10;d25yZXYueG1sUEsFBgAAAAAEAAQA9QAAAIgDAAAAAA==&#10;" adj="4805" filled="f" strokecolor="#002060" strokeweight="1pt"/>
                    <v:shape id="六边形 28" o:spid="_x0000_s1051"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Oe8AA&#10;AADbAAAADwAAAGRycy9kb3ducmV2LnhtbERPyW7CMBC9V+IfrEHiVhw4sKRxECCBQJxYeh/F0yQ0&#10;HofYkNCvrw9IHJ/eniw6U4kHNa60rGA0jEAQZ1aXnCu4nDefMxDOI2usLJOCJzlYpL2PBGNtWz7S&#10;4+RzEULYxaig8L6OpXRZQQbd0NbEgfuxjUEfYJNL3WAbwk0lx1E0kQZLDg0F1rQuKPs93Y2C235e&#10;Hu6XP/qeZn41rdqr2eqrUoN+t/wC4anzb/HLvdMKxmFs+BJ+gE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mOe8AAAADbAAAADwAAAAAAAAAAAAAAAACYAgAAZHJzL2Rvd25y&#10;ZXYueG1sUEsFBgAAAAAEAAQA9QAAAIUDAAAAAA==&#10;" adj="4805" filled="f" strokecolor="#002060" strokeweight="1pt"/>
                    <v:shape id="六边形 29"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Ur4MIA&#10;AADbAAAADwAAAGRycy9kb3ducmV2LnhtbESPS4vCQBCE78L+h6EFbzrRg4/oKK6guOzJ173JtEk0&#10;0xMzo4n763cEwWNRVV9Rs0VjCvGgyuWWFfR7EQjixOqcUwXHw7o7BuE8ssbCMil4koPF/Ks1w1jb&#10;mnf02PtUBAi7GBVk3pexlC7JyKDr2ZI4eGdbGfRBVqnUFdYBbgo5iKKhNJhzWMiwpFVGyXV/Nwpu&#10;P5P89378o9Mo8d+jor6Yjb4o1Wk3yykIT43/hN/trVYwmMDrS/g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5SvgwgAAANsAAAAPAAAAAAAAAAAAAAAAAJgCAABkcnMvZG93&#10;bnJldi54bWxQSwUGAAAAAAQABAD1AAAAhwMAAAAA&#10;" adj="4805" filled="f" strokecolor="#002060" strokeweight="1pt"/>
                    <v:shape id="六边形 30"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YUoMEA&#10;AADbAAAADwAAAGRycy9kb3ducmV2LnhtbERPyW7CMBC9V+o/WFOJW3EKEpQQg1okqqKeSOE+iocs&#10;jcchdhb4+vpQqcentyfb0dSip9aVlhW8TCMQxJnVJecKTt/751cQziNrrC2Tghs52G4eHxKMtR34&#10;SH3qcxFC2MWooPC+iaV0WUEG3dQ2xIG72NagD7DNpW5xCOGmlrMoWkiDJYeGAhvaFZT9pJ1RcD2s&#10;yq/udKfzMvPvy3qozIeulJo8jW9rEJ5G/y/+c39qBfOwPnw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FKDBAAAA2wAAAA8AAAAAAAAAAAAAAAAAmAIAAGRycy9kb3du&#10;cmV2LnhtbFBLBQYAAAAABAAEAPUAAACGAwAAAAA=&#10;" adj="4805" filled="f" strokecolor="#002060" strokeweight="1pt"/>
                    <v:shape id="六边形 31"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qxO8IA&#10;AADbAAAADwAAAGRycy9kb3ducmV2LnhtbESPQYvCMBSE7wv+h/AEb2uqgrrVKLqwonjS1fujedvW&#10;bV5qE2311xtB8DjMzDfMdN6YQlypcrllBb1uBII4sTrnVMHh9+dzDMJ5ZI2FZVJwIwfzWetjirG2&#10;Ne/ouvepCBB2MSrIvC9jKV2SkUHXtSVx8P5sZdAHWaVSV1gHuClkP4qG0mDOYSHDkr4zSv73F6Pg&#10;vPnKt5fDnY6jxC9HRX0yK31SqtNuFhMQnhr/Dr/aa61g0IP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rE7wgAAANsAAAAPAAAAAAAAAAAAAAAAAJgCAABkcnMvZG93&#10;bnJldi54bWxQSwUGAAAAAAQABAD1AAAAhwMAAAAA&#10;" adj="4805" filled="f" strokecolor="#002060" strokeweight="1pt"/>
                    <v:shape id="六边形 672" o:spid="_x0000_s1055"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HNJcQA&#10;AADcAAAADwAAAGRycy9kb3ducmV2LnhtbESPT4vCMBTE74LfITzBm6Z6sGvXKLqwonjyz94fzdu2&#10;bvNSm2irn94ICx6HmfkNM1u0phQ3ql1hWcFoGIEgTq0uOFNwOn4PPkA4j6yxtEwK7uRgMe92Zpho&#10;2/CebgefiQBhl6CC3PsqkdKlORl0Q1sRB+/X1gZ9kHUmdY1NgJtSjqNoIg0WHBZyrOgrp/TvcDUK&#10;LttpsbueHvQTp34Vl83ZrPVZqX6vXX6C8NT6d/i/vdEKJvEYXm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xzSXEAAAA3AAAAA8AAAAAAAAAAAAAAAAAmAIAAGRycy9k&#10;b3ducmV2LnhtbFBLBQYAAAAABAAEAPUAAACJAwAAAAA=&#10;" adj="4805" filled="f" strokecolor="#002060" strokeweight="1pt"/>
                    <v:shape id="六边形 673"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ovsQA&#10;AADcAAAADwAAAGRycy9kb3ducmV2LnhtbESPQWvCQBSE74L/YXlCb7pRwdjUVbRgUTxp7f2RfSbR&#10;7Ns0u5ror+8WBI/DzHzDzBatKcWNaldYVjAcRCCIU6sLzhQcv9f9KQjnkTWWlknBnRws5t3ODBNt&#10;G97T7eAzESDsElSQe18lUro0J4NuYCvi4J1sbdAHWWdS19gEuCnlKIom0mDBYSHHij5zSi+Hq1Hw&#10;u30vdtfjg37i1K/isjmbL31W6q3XLj9AeGr9K/xsb7SCSTyG/zPh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9aL7EAAAA3AAAAA8AAAAAAAAAAAAAAAAAmAIAAGRycy9k&#10;b3ducmV2LnhtbFBLBQYAAAAABAAEAPUAAACJAwAAAAA=&#10;" adj="4805" filled="f" strokecolor="#002060" strokeweight="1pt"/>
                  </v:group>
                  <v:shape id="六边形 674" o:spid="_x0000_s1057"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FbcQA&#10;AADcAAAADwAAAGRycy9kb3ducmV2LnhtbESPQYvCMBCF74L/IYzgTVNFqlSjiCDswYVV68Hb0IxN&#10;sZmUJqvd/fWbBcHj48373rzVprO1eFDrK8cKJuMEBHHhdMWlgvy8Hy1A+ICssXZMCn7Iw2bd760w&#10;0+7JR3qcQikihH2GCkwITSalLwxZ9GPXEEfv5lqLIcq2lLrFZ4TbWk6TJJUWK44NBhvaGSrup28b&#10;33CHeZP+fpbHy7XY5bx3pvqaKTUcdNsliEBdeB+/0h9aQTqfwf+YS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bRW3EAAAA3AAAAA8AAAAAAAAAAAAAAAAAmAIAAGRycy9k&#10;b3ducmV2LnhtbFBLBQYAAAAABAAEAPUAAACJAwAAAAA=&#10;" adj="4534" filled="f" strokecolor="#002060" strokeweight="1pt"/>
                  <v:shape id="六边形 32" o:spid="_x0000_s1058"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nsUA&#10;AADbAAAADwAAAGRycy9kb3ducmV2LnhtbESPQWvCQBCF7wX/wzJCb81GW1RiVhFB6KGFmurB25Ad&#10;s8HsbMiuJvrru4VCj48373vz8vVgG3GjzteOFUySFARx6XTNlYLD9+5lAcIHZI2NY1JwJw/r1egp&#10;x0y7nvd0K0IlIoR9hgpMCG0mpS8NWfSJa4mjd3adxRBlV0ndYR/htpHTNJ1JizXHBoMtbQ2Vl+Jq&#10;4xvuY97OHp/V/ngqtwfeOVN/vSn1PB42SxCBhvB//Jd+1wpep/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4aexQAAANsAAAAPAAAAAAAAAAAAAAAAAJgCAABkcnMv&#10;ZG93bnJldi54bWxQSwUGAAAAAAQABAD1AAAAigMAAAAA&#10;" adj="4534" filled="f" strokecolor="#002060" strokeweight="1pt"/>
                  <v:shape id="六边形 33" o:spid="_x0000_s1059"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jBcQA&#10;AADbAAAADwAAAGRycy9kb3ducmV2LnhtbESPT4vCMBDF74LfIYzgTdNVcZdqFBEEDwr+6R72NjRj&#10;U7aZlCZq9dObhQWPjzfv9+bNl62txI0aXzpW8DFMQBDnTpdcKMjOm8EXCB+QNVaOScGDPCwX3c4c&#10;U+3ufKTbKRQiQtinqMCEUKdS+tyQRT90NXH0Lq6xGKJsCqkbvEe4reQoSabSYsmxwWBNa0P57+lq&#10;4xtu91lPn/vi+P2TrzPeOFMeJkr1e+1qBiJQG97H/+mtVjAew9+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jIwXEAAAA2wAAAA8AAAAAAAAAAAAAAAAAmAIAAGRycy9k&#10;b3ducmV2LnhtbFBLBQYAAAAABAAEAPUAAACJAwAAAAA=&#10;" adj="4534" filled="f" strokecolor="#002060" strokeweight="1pt"/>
                  <v:shape id="六边形 34" o:spid="_x0000_s1060"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7ccUA&#10;AADbAAAADwAAAGRycy9kb3ducmV2LnhtbESPQWvCQBCF74L/YRmhN7PRikrMKiIIPbRQrR68Ddkx&#10;G8zOhuw2Sfvru4VCj48373vz8t1ga9FR6yvHCmZJCoK4cLriUsHl4zhdg/ABWWPtmBR8kYfddjzK&#10;MdOu5xN151CKCGGfoQITQpNJ6QtDFn3iGuLo3V1rMUTZllK32Ee4reU8TZfSYsWxwWBDB0PF4/xp&#10;4xvuddUsv9/K0/VWHC58dKZ6Xyj1NBn2GxCBhvB//Jd+0QqeF/C7JQJ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rtxxQAAANsAAAAPAAAAAAAAAAAAAAAAAJgCAABkcnMv&#10;ZG93bnJldi54bWxQSwUGAAAAAAQABAD1AAAAigMAAAAA&#10;" adj="4534" filled="f" strokecolor="#002060" strokeweight="1pt"/>
                  <v:shape id="六边形 35" o:spid="_x0000_s1061"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e6sQA&#10;AADbAAAADwAAAGRycy9kb3ducmV2LnhtbESPzYoCMRCE78K+Q+gFb5pZdVVGoyyC4EFh/Tt4aybt&#10;ZHDSGSZRx336jSB4LKrrq67pvLGluFHtC8cKvroJCOLM6YJzBYf9sjMG4QOyxtIxKXiQh/nsozXF&#10;VLs7b+m2C7mIEPYpKjAhVKmUPjNk0XddRRy9s6sthijrXOoa7xFuS9lLkqG0WHBsMFjRwlB22V1t&#10;fMOtR9Xwb5Nvj6dsceClM8XvQKn2Z/MzARGoCe/jV3qlFfS/4bklAk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GHurEAAAA2wAAAA8AAAAAAAAAAAAAAAAAmAIAAGRycy9k&#10;b3ducmV2LnhtbFBLBQYAAAAABAAEAPUAAACJAwAAAAA=&#10;" adj="4534" filled="f" strokecolor="#002060" strokeweight="1pt"/>
                  <v:shape id="六边形 36" o:spid="_x0000_s1062"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AncQA&#10;AADbAAAADwAAAGRycy9kb3ducmV2LnhtbESPT4vCMBDF78J+hzCCN039Q1eqURZB8KCgrh68Dc1s&#10;U7aZlCZqdz+9EQSPjzfv9+bNl62txI0aXzpWMBwkIIhzp0suFJy+1/0pCB+QNVaOScEfeVguPjpz&#10;zLS784Fux1CICGGfoQITQp1J6XNDFv3A1cTR+3GNxRBlU0jd4D3CbSVHSZJKiyXHBoM1rQzlv8er&#10;jW+47Wed/u+Kw/mSr068dqbcT5TqdduvGYhAbXgfv9IbrWCcwn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UgJ3EAAAA2wAAAA8AAAAAAAAAAAAAAAAAmAIAAGRycy9k&#10;b3ducmV2LnhtbFBLBQYAAAAABAAEAPUAAACJAwAAAAA=&#10;" adj="4534" filled="f" strokecolor="#002060" strokeweight="1pt"/>
                  <v:shape id="六边形 37" o:spid="_x0000_s1063"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lBsQA&#10;AADbAAAADwAAAGRycy9kb3ducmV2LnhtbESPT4vCMBDF7wv7HcIseFvTXcVKNcoiCB4U/HvwNjRj&#10;U2wmpclq9dMbQfD4ePN+b9542tpKXKjxpWMFP90EBHHudMmFgv1u/j0E4QOyxsoxKbiRh+nk82OM&#10;mXZX3tBlGwoRIewzVGBCqDMpfW7Iou+6mjh6J9dYDFE2hdQNXiPcVvI3SQbSYsmxwWBNM0P5eftv&#10;4xtumdaD+6rYHI75bM9zZ8p1X6nOV/s3AhGoDe/jV3qhFfRSeG6JAJ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YJQbEAAAA2wAAAA8AAAAAAAAAAAAAAAAAmAIAAGRycy9k&#10;b3ducmV2LnhtbFBLBQYAAAAABAAEAPUAAACJAwAAAAA=&#10;" adj="4534" filled="f" strokecolor="#002060" strokeweight="1pt"/>
                  <v:shape id="六边形 44" o:spid="_x0000_s1064"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IDMMA&#10;AADbAAAADwAAAGRycy9kb3ducmV2LnhtbESPT4vCMBDF7wt+hzCCtzVViko1igiCBxf8e/A2NLNN&#10;2WZSmqh1P70RBI+PN+/35s0Wra3EjRpfOlYw6CcgiHOnSy4UnI7r7wkIH5A1Vo5JwYM8LOadrxlm&#10;2t15T7dDKESEsM9QgQmhzqT0uSGLvu9q4uj9usZiiLIppG7wHuG2ksMkGUmLJccGgzWtDOV/h6uN&#10;b7jtuB79/xT78yVfnXjtTLlLlep12+UURKA2fI7f6Y1WkKbw2hIB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IDMMAAADbAAAADwAAAAAAAAAAAAAAAACYAgAAZHJzL2Rv&#10;d25yZXYueG1sUEsFBgAAAAAEAAQA9QAAAIgDAAAAAA==&#10;" adj="4534" filled="f" strokecolor="#002060" strokeweight="1pt"/>
                  <v:shape id="六边形 45" o:spid="_x0000_s1065"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tl8QA&#10;AADbAAAADwAAAGRycy9kb3ducmV2LnhtbESPT4vCMBDF74LfIYzgTdMVdZdqFBEEDwr+6R72NjRj&#10;U7aZlCZq9dObhQWPjzfv9+bNl62txI0aXzpW8DFMQBDnTpdcKMjOm8EXCB+QNVaOScGDPCwX3c4c&#10;U+3ufKTbKRQiQtinqMCEUKdS+tyQRT90NXH0Lq6xGKJsCqkbvEe4reQoSabSYsmxwWBNa0P57+lq&#10;4xtu91lPn/vi+P2TrzPeOFMexkr1e+1qBiJQG97H/+mtVjCewN+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AbZfEAAAA2wAAAA8AAAAAAAAAAAAAAAAAmAIAAGRycy9k&#10;b3ducmV2LnhtbFBLBQYAAAAABAAEAPUAAACJAwAAAAA=&#10;" adj="4534" filled="f" strokecolor="#002060" strokeweight="1pt"/>
                  <v:shape id="六边形 62" o:spid="_x0000_s1066"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ypg8MA&#10;AADbAAAADwAAAGRycy9kb3ducmV2LnhtbESPT4vCMBDF74LfIYzgTVNFulKNIoLgQWH9d/A2NLNN&#10;2WZSmqjVT78RhD0+3rzfmzdftrYSd2p86VjBaJiAIM6dLrlQcD5tBlMQPiBrrByTgid5WC66nTlm&#10;2j34QPdjKESEsM9QgQmhzqT0uSGLfuhq4uj9uMZiiLIppG7wEeG2kuMkSaXFkmODwZrWhvLf483G&#10;N9zuq05f++JwuebrM2+cKb8nSvV77WoGIlAb/o8/6a1WkI7hvSUC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ypg8MAAADbAAAADwAAAAAAAAAAAAAAAACYAgAAZHJzL2Rv&#10;d25yZXYueG1sUEsFBgAAAAAEAAQA9QAAAIgDAAAAAA==&#10;" adj="4534" filled="f" strokecolor="#002060" strokeweight="1pt"/>
                  <v:shape id="六边形 63" o:spid="_x0000_s1067"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MGMQA&#10;AADbAAAADwAAAGRycy9kb3ducmV2LnhtbESPT4vCMBDF78J+hzCCN039Q1eqURZB8KCgrh68Dc1s&#10;U7aZlCZqdz+9EQSPjzfv9+bNl62txI0aXzpWMBwkIIhzp0suFJy+1/0pCB+QNVaOScEfeVguPjpz&#10;zLS784Fux1CICGGfoQITQp1J6XNDFv3A1cTR+3GNxRBlU0jd4D3CbSVHSZJKiyXHBoM1rQzlv8er&#10;jW+47Wed/u+Kw/mSr068dqbcT5TqdduvGYhAbXgfv9IbrSAdw3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QDBjEAAAA2wAAAA8AAAAAAAAAAAAAAAAAmAIAAGRycy9k&#10;b3ducmV2LnhtbFBLBQYAAAAABAAEAPUAAACJAwAAAAA=&#10;" adj="4534" filled="f" strokecolor="#002060" strokeweight="1pt"/>
                  <v:shape id="六边形 480" o:spid="_x0000_s1068"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dqMUA&#10;AADcAAAADwAAAGRycy9kb3ducmV2LnhtbESPTWsCQQyG7wX/wxDBW51VxMrqKCIIPSjUr4O3sBN3&#10;Fncyy85U1/765lDoMbx5nzxZrDpfqwe1sQpsYDTMQBEXwVZcGjiftu8zUDEhW6wDk4EXRVgte28L&#10;zG148oEex1QqgXDM0YBLqcm1joUjj3EYGmLJbqH1mGRsS21bfArc13qcZVPtsWK54LChjaPifvz2&#10;ohF2H830Z18eLtdic+ZtcNXXxJhBv1vPQSXq0v/yX/vTGpjMRF+eEQL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V2oxQAAANwAAAAPAAAAAAAAAAAAAAAAAJgCAABkcnMv&#10;ZG93bnJldi54bWxQSwUGAAAAAAQABAD1AAAAigMAAAAA&#10;" adj="4534" filled="f" strokecolor="#002060" strokeweight="1pt"/>
                </v:group>
                <w10:anchorlock/>
              </v:group>
            </w:pict>
          </mc:Fallback>
        </mc:AlternateContent>
      </w:r>
    </w:p>
    <w:p w14:paraId="32B432E3" w14:textId="77777777" w:rsidR="00070F91" w:rsidRPr="004766AD" w:rsidRDefault="00070F91" w:rsidP="00070F91">
      <w:pPr>
        <w:pStyle w:val="TAH"/>
        <w:keepNext w:val="0"/>
        <w:rPr>
          <w:rFonts w:eastAsiaTheme="minorEastAsia"/>
          <w:highlight w:val="yellow"/>
          <w:lang w:eastAsia="zh-CN"/>
        </w:rPr>
      </w:pPr>
      <w:r w:rsidRPr="004766AD">
        <w:rPr>
          <w:rFonts w:eastAsia="Calibri" w:hint="eastAsia"/>
          <w:highlight w:val="yellow"/>
        </w:rPr>
        <w:t>Figure 2.2-</w:t>
      </w:r>
      <w:r w:rsidRPr="004766AD">
        <w:rPr>
          <w:rFonts w:eastAsiaTheme="minorEastAsia" w:hint="eastAsia"/>
          <w:highlight w:val="yellow"/>
          <w:lang w:eastAsia="zh-CN"/>
        </w:rPr>
        <w:t>2</w:t>
      </w:r>
      <w:r w:rsidRPr="004766AD">
        <w:rPr>
          <w:rFonts w:eastAsia="Calibri" w:hint="eastAsia"/>
          <w:highlight w:val="yellow"/>
        </w:rPr>
        <w:t xml:space="preserve"> </w:t>
      </w:r>
      <w:r w:rsidRPr="004766AD">
        <w:rPr>
          <w:rFonts w:eastAsiaTheme="minorEastAsia" w:hint="eastAsia"/>
          <w:highlight w:val="yellow"/>
          <w:lang w:eastAsia="zh-CN"/>
        </w:rPr>
        <w:t>L</w:t>
      </w:r>
      <w:r w:rsidRPr="004766AD">
        <w:rPr>
          <w:rFonts w:eastAsia="Calibri" w:hint="eastAsia"/>
          <w:highlight w:val="yellow"/>
        </w:rPr>
        <w:t>ayout for coexistence between NTN systems</w:t>
      </w:r>
      <w:r w:rsidRPr="004766AD">
        <w:rPr>
          <w:rFonts w:eastAsiaTheme="minorEastAsia" w:hint="eastAsia"/>
          <w:highlight w:val="yellow"/>
          <w:lang w:eastAsia="zh-CN"/>
        </w:rPr>
        <w:t xml:space="preserve"> </w:t>
      </w:r>
    </w:p>
    <w:p w14:paraId="46110E39" w14:textId="77777777" w:rsidR="00070F91" w:rsidRPr="004766AD" w:rsidRDefault="00070F91" w:rsidP="00070F91">
      <w:pPr>
        <w:pStyle w:val="TAH"/>
        <w:keepNext w:val="0"/>
        <w:rPr>
          <w:rFonts w:eastAsiaTheme="minorEastAsia"/>
          <w:highlight w:val="yellow"/>
          <w:lang w:eastAsia="zh-CN"/>
        </w:rPr>
      </w:pPr>
    </w:p>
    <w:p w14:paraId="175B7FCB" w14:textId="77777777" w:rsidR="00070F91" w:rsidRPr="004766AD" w:rsidRDefault="00070F91" w:rsidP="00070F91">
      <w:pPr>
        <w:pStyle w:val="TAH"/>
        <w:keepNext w:val="0"/>
        <w:rPr>
          <w:rFonts w:eastAsiaTheme="minorEastAsia"/>
          <w:highlight w:val="yellow"/>
          <w:lang w:eastAsia="zh-CN"/>
        </w:rPr>
      </w:pPr>
    </w:p>
    <w:p w14:paraId="2C42557B" w14:textId="77777777" w:rsidR="00070F91" w:rsidRPr="004766AD" w:rsidRDefault="00070F91" w:rsidP="00070F91">
      <w:pPr>
        <w:pStyle w:val="TAH"/>
        <w:keepNext w:val="0"/>
        <w:rPr>
          <w:rFonts w:eastAsiaTheme="minorEastAsia"/>
          <w:highlight w:val="yellow"/>
          <w:lang w:eastAsia="zh-CN"/>
        </w:rPr>
      </w:pPr>
    </w:p>
    <w:p w14:paraId="07D61525" w14:textId="77777777" w:rsidR="00070F91" w:rsidRPr="004766AD" w:rsidRDefault="00070F91" w:rsidP="00070F91">
      <w:pPr>
        <w:pStyle w:val="TAH"/>
        <w:keepNext w:val="0"/>
        <w:rPr>
          <w:rFonts w:eastAsiaTheme="minorEastAsia"/>
          <w:highlight w:val="yellow"/>
          <w:lang w:eastAsia="zh-CN"/>
        </w:rPr>
      </w:pPr>
    </w:p>
    <w:p w14:paraId="3AF5EE87" w14:textId="77777777" w:rsidR="00070F91" w:rsidRPr="004766AD" w:rsidRDefault="00070F91" w:rsidP="00070F91">
      <w:pPr>
        <w:pStyle w:val="TAH"/>
        <w:keepNext w:val="0"/>
        <w:rPr>
          <w:rFonts w:eastAsiaTheme="minorEastAsia"/>
          <w:highlight w:val="yellow"/>
          <w:lang w:eastAsia="zh-CN"/>
        </w:rPr>
      </w:pPr>
    </w:p>
    <w:p w14:paraId="07CC92D4" w14:textId="77777777" w:rsidR="00070F91" w:rsidRPr="004766AD" w:rsidRDefault="00070F91" w:rsidP="00070F91">
      <w:pPr>
        <w:pStyle w:val="TAH"/>
        <w:keepNext w:val="0"/>
        <w:rPr>
          <w:rFonts w:eastAsiaTheme="minorEastAsia"/>
          <w:highlight w:val="yellow"/>
          <w:lang w:eastAsia="zh-CN"/>
        </w:rPr>
      </w:pPr>
    </w:p>
    <w:p w14:paraId="4E298410" w14:textId="77777777" w:rsidR="00070F91" w:rsidRPr="004766AD" w:rsidRDefault="00070F91" w:rsidP="00070F91">
      <w:pPr>
        <w:pStyle w:val="TAH"/>
        <w:keepNext w:val="0"/>
        <w:rPr>
          <w:rFonts w:eastAsiaTheme="minorEastAsia"/>
          <w:highlight w:val="yellow"/>
          <w:lang w:eastAsia="zh-CN"/>
        </w:rPr>
      </w:pPr>
    </w:p>
    <w:p w14:paraId="29BC4ABB" w14:textId="77777777" w:rsidR="00070F91" w:rsidRPr="004766AD" w:rsidRDefault="00070F91" w:rsidP="00070F91">
      <w:pPr>
        <w:pStyle w:val="TAH"/>
        <w:keepNext w:val="0"/>
        <w:rPr>
          <w:rFonts w:eastAsiaTheme="minorEastAsia"/>
          <w:highlight w:val="yellow"/>
          <w:lang w:eastAsia="zh-CN"/>
        </w:rPr>
      </w:pPr>
    </w:p>
    <w:p w14:paraId="378BB782" w14:textId="77777777" w:rsidR="00070F91" w:rsidRPr="004766AD" w:rsidRDefault="00070F91" w:rsidP="00070F91">
      <w:pPr>
        <w:pStyle w:val="TAH"/>
        <w:keepNext w:val="0"/>
        <w:rPr>
          <w:rFonts w:eastAsiaTheme="minorEastAsia"/>
          <w:highlight w:val="yellow"/>
          <w:lang w:eastAsia="zh-CN"/>
        </w:rPr>
      </w:pPr>
    </w:p>
    <w:p w14:paraId="060BCC53" w14:textId="77777777" w:rsidR="00070F91" w:rsidRPr="004766AD" w:rsidRDefault="00070F91" w:rsidP="00070F91">
      <w:pPr>
        <w:spacing w:after="120"/>
        <w:jc w:val="center"/>
        <w:rPr>
          <w:highlight w:val="yellow"/>
        </w:rPr>
      </w:pPr>
      <w:r w:rsidRPr="004766AD">
        <w:rPr>
          <w:rFonts w:hint="eastAsia"/>
          <w:noProof/>
          <w:highlight w:val="yellow"/>
          <w:lang w:val="en-US" w:eastAsia="zh-CN"/>
        </w:rPr>
        <w:lastRenderedPageBreak/>
        <mc:AlternateContent>
          <mc:Choice Requires="wpg">
            <w:drawing>
              <wp:inline distT="0" distB="0" distL="0" distR="0" wp14:anchorId="4D97F56A" wp14:editId="59AECB6F">
                <wp:extent cx="4222750" cy="3801110"/>
                <wp:effectExtent l="0" t="0" r="25400" b="27940"/>
                <wp:docPr id="839" name="组合 839"/>
                <wp:cNvGraphicFramePr/>
                <a:graphic xmlns:a="http://schemas.openxmlformats.org/drawingml/2006/main">
                  <a:graphicData uri="http://schemas.microsoft.com/office/word/2010/wordprocessingGroup">
                    <wpg:wgp>
                      <wpg:cNvGrpSpPr/>
                      <wpg:grpSpPr>
                        <a:xfrm>
                          <a:off x="0" y="0"/>
                          <a:ext cx="4222800" cy="3801600"/>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187D49" id="组合 839" o:spid="_x0000_s1026" style="width:332.5pt;height:299.3pt;mso-position-horizontal-relative:char;mso-position-vertical-relative:line" coordsize="42208,37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0iswwAAJwaAQAOAAAAZHJzL2Uyb0RvYy54bWzsXc2O27oV3hfoOxjeNyPqX0aciyBpggK5&#10;vUHTomuNLP8AsqRKmvGk6xboss/Q/X2Ai6J9m6B9jJ5DSrLGZhrTgztjDb4sJjYl0SKlj+fwfB8P&#10;X353t80mt2lVb4p8PhUvrOkkzZNisclX8+kffv/uV+F0UjdxvoizIk/n089pPf3u1S9/8XJXzlK7&#10;WBfZIq0mVElez3blfLpumnJ2dVUn63Qb1y+KMs3p4LKotnFDX6vV1aKKd1T7NruyLcu/2hXVoqyK&#10;JK1rKn2rDk5fyfqXyzRpflgu67SZZPMp3Vsj/1by7zX/vXr1Mp6tqrhcb5L2NuIz7mIbb3L60b6q&#10;t3ETT26qzVFV201SFXWxbF4kxfaqWC43SSrbQK0R1kFr3lfFTSnbsprtVmXfTdS1B/10drXJb28/&#10;VpPNYj4NnWg6yeMtPaT//PMvX/7+twmXUP/sytWMTntflZ/Kj1VbsFLfuMl3y2rL/1NjJneyZz/3&#10;PZveNZOECl3btkOLHkBCx5zQEj59kX2frOkBHV2XrH+9v9IKXa+9Moii0JVXXnU/fMX3199O/6W/&#10;7655dNlB81RFhs1zXRH5VBW1ww5FpOqIZ11DHcd1ItE11A78kxvqedRJgp4Bd5HnW07gu9xFfUPj&#10;WV1km8W7TZZxd9fV6vpNVk1uY3q17beh479uTx+cdnLniKPOEVybYecIy/OsIJC9I4SIqE3qKffd&#10;4zoeveft03R8J3J8dcbBexBavryBeDZ4FVwvEHS+7CHXt73Istsmd+8gvQfcP9xt/ZvwseJ20PBS&#10;7xFUPwxBn9ZxmUpg1gyN/hWzu1788tcf//vvn7786x+T0JX3yDdAZ/YIqmc1gUkDH2qgFfltF3qe&#10;7XjO/S4UgWP5Nj0vfk+E50RhKGE6eE/Kqm7ep8V2wh+opeldvCrU+BTffqgb9VZ1Z/FN7PstnmX5&#10;ZEc12wFBVL5oX33rLMu2CAuqusFbF8+47rdxvVZvpzzUnpbl8tl07ed+qZvPWcq/lOW/S5c0GNGA&#10;YaufZjOQ9m95nCRp3gh1aB0vUlW9Z9G/7i66KyRwZIVc85Jeir7utoLuTFVJV7dqTHs+X5pKK9Jf&#10;3PbJ/7u4v0L+cpE3/cXbTV5UupZl1Kr2l9X5XSepruFeui4Wn+lFqwplw+oyebehXv4Q183HuCKj&#10;RagiQ9z8QH+WWUGPsGg/TSfrovqzrpzPp/eDjk4nOzKC82n9p5u4SqeT7Dc5YSQSLg+bjfxC6LPp&#10;SzU8cj08kt9s3xQ0GNG7SXcnP/L5TdZ9XFbF9o9kr1/zr9KhOE/ot+fTpKm6L28aZZzJ4ifp69fy&#10;NLKUZdx8yD+VCVfOvZoXr2+aYrmRr/K+d9peI6Q/GuQdHeQlZPm2ToK8Hdi+J8jEEaCD0A8tiee9&#10;TQHigXhCCxB/GYh3dYiXfo4B4oVwyHmRXqRjh57TesOdnwTIA/KA/MUYebLNamY89Os99thOhryg&#10;iY/jKCPvWDRvDA6mRoA8IA/IXwzkKcxwDHkZqzgZ8vQ0OUrkWOzf82ABl55mh91Em7ujxiQek/gL&#10;mMRTuO0Y7IGhfd/H7fbBS/jzwDuCdhcXtCNS8hjvoRHelXEPAl8ELYMBrAPrwPrpWN8zdI8WrO8Z&#10;7uE8viW5TwzWO8IjzpIqkiwtkWRy2Bh49o7jBG5L4zIHGnodN9WRlB3xBnqO+T5JkoGeAz33IE3L&#10;Vxh5wt6xpVeAPHka79pW6IUqcieE7bni0OAT5H2HaAHJyBPk/VDOHcDIs3hFSrmYwwcjD0b+EUQ4&#10;Xi9lGhh5KjQJ1g8hb9ueFTqtGKn38QF5xO9AyV+ICMfT6e6o8FzIkzl3PftQdwfIA/KA/KVAXqe7&#10;U1LZkx374VTeiUiFBysPqS2/PZDaXqLUltYSaObyhsI7i9aPEMw5eue6tJSEFivcJ+Zh5WHlYeUv&#10;xcrrhHeeofDOckl3R2MHQZ6WZtECJU3EHuE7aHGwoOYSFtR4OuEdFZrM5RU3j1m8fpEa7Dvs+6XY&#10;d53wzjMT3rUqW0TpsVSWVxFj/n6pS2U9neqOCs0tOy2eo+XpmLl32R8gqce6+AtbF+/ppHZUaAJ2&#10;MZi5e75eaoeJOybumLhfwsSdkyIdiepVdpiTGTmbIG9Hal384Yp4BOYxccfE/ZsT9/uq+jYzGk+L&#10;ZBK3LlMVJddqwdrlelPptgzzfam59wFSKY2ZNmMbp/L6Zq43IUg7K4W0lCXOouRW7DH0Qtp941RS&#10;r682rxcE9c1r1UBGqezswBFum84s8oUdHUqC3DAKumxmwrUpLVfbF99sKaeRI4VRm8rMcSJf1t23&#10;lFMcPWEmM7obzWBultboYjKZRRYpvuXgeS+T2f3o6PVKedDZzfb7YqFygvmcWax9Ae/LmGVGM34+&#10;rai5TTylcrqxuUNOsylymrUJzsaW04zyTmrAbyi0CPYZjp4ypxmwL0co5DMcZi1EPsN89ZUFU5So&#10;RIN9M8WFPcC+/ZTZzQB+gB/JTDWJxb8Gfp32wjfTXlxMnjOAH+AH+A3Ar9NiUCJyE8am1WI8ZcYz&#10;wB6wB+wNYK9TZfhmqoxhpO8gGPxYWU0Be8AesDeAvU6fQWmNzK39U6ZAA+qB+ueB+j2zqbha2pDn&#10;k9zE5B5tG/Qai47XpBIJWSNe0/V5C6E2O7FLOylxHYMUZs+W1gx62nuQG4YKTUa9obNDq8meboMm&#10;DH4Y/J7H4MeE+c+/O1vQi0KG4DfLEjOkNkBrYps2GoEGag/+iNwRl5g7ItDpmajQxPAPsQ9aE3s0&#10;UuZagH8MezTSTkvHmga1/RKP2Cft0Qhak2eI2KCVtpLFBq28d+tYNmgNdIImKjSx/KA1+x2MsS8z&#10;bP4obL5OyqR2ajGw+fstnUBr8nZt95dMYNk5lp1f2LJzXqx1tAhVZYo4GfbK2oPWRHQPE/wqeZix&#10;P5HW7DVIPa3ZCpCMaE0FXOEK2z/K5Px8KU2dkCMwE3KA0kRwg+bDtPgYwY35mIIbIQ15R+4OFZoE&#10;N4a0BihNOD1weh7q9PBM4+eXM4Q6LRMVnot9UJqgNEFpFiMBv07LFJppmUBpwuuH178uqrHlZwl1&#10;YiYqNLH8oDRBaWKyP67Jvk7GFJqlZRpG+kBpgtLsE9XxnBXS5UuULvPO88cxvnMETKA0Ed1DdO+h&#10;E/zTKM2w1x91lCaVSAfdiNIMIz8UNADQ3nW2E9AmtdLc31+q6bDoIaEzOAOtq3TNJ+TavfAMtJwG&#10;+HjYM0tHM/R2sFQT4U2EN8cS3uwFIYOlmqFZUhrwmliwAU3DCKObOkFTaCZoGmIfvCYMPwz/SAx/&#10;pBM0UaEJtQFeE7wmeM0R8pqRTtFEhSbgB68JXhO85qh4Td7v7yjSR4UmsB9G+sBrgtcErymHgKTY&#10;lpe6HThtpqeB/TkqJvCa4DXBaz4Orxn1IqSO16QSaamNeE0R2iHt7ymJzUN7/WyXakY6JQcVnuvo&#10;gNJEZBORzbFENntByIDSjMz21hrSGliqCacHTs9DnZ7HWaoZ6bRMVGhi+IfYB6UJww/DPxbDr9My&#10;RWZaJlCaoDTJWCBBy9iWakY6MRMVmlh+UJqgNEFpjonSjDiyeUhpcqEJ7EFpAvaA/bhgrxEwRdY5&#10;AiZQmojuIbr30OjeSUs1I6vXH7WUJpdIS21GaTqB8FtKU4jICzzNWs1AkGfQrdW06Qv9zujXakaW&#10;RsrBhee6OyA2Ed9EfHMc8c3I6hUhe2KTC03APyQ3QGzC9YHr81DX51GITdqBWhfnMFM0DbEPYhOG&#10;H4Z/LIZfo2iKLDNFE4hNEJvkKILYHBmxGVkaSRMXmnj9IDbBcIDhGBfDoREzRZapmAnbai4nmwVc&#10;fbj6Y3H1NTKmyDpHxgRiE9E9RPceGt07jdhkrlGpkDpiUxGOu9KI2LTtwLU5xywnoRWu5+iS0D5P&#10;YlPoBB1UaDLLGeq4QGzC6YHTMxKnR/S6kAGxSYUm4B+SGyA24frA9Xmo6/M4xKbQKZqo8Fzsg9iE&#10;4YfhH4vh1ymahJmiCcQmiE0yFiA2x0Zs8m47R0u3qNDE8oPYBLEJYnNUxKbQiZmo0AT2w0jfYVK7&#10;wLF8m6KJcu2H50Sh2tGC7MPdstqyrSyrunmfFtsJf5hP1+ldvCryKR+Kbz/UjbIm3VlcvKrKd5ss&#10;owPxLMsnO9oBjBSZlrykLrLNgo/ywTpZp9v0TVZNbuNsPr1eCXlOdrP9vlioMt+z1PpUuqP+dGm/&#10;BjXRsSzvprDlx+rVS56N1c3nLFX3ANgD9uOCvU7GJM6RMYHYRHSvGxrVgMhjI7bUNdtSd0hsHn3e&#10;rUppkVZVXK43ydu4iYffZe/PUrtYF9kirV79DwAA//8DAFBLAwQUAAYACAAAACEAYgHGX9wAAAAF&#10;AQAADwAAAGRycy9kb3ducmV2LnhtbEyPQUvDQBCF74L/YRnBm91ESagxm1KKeiqCrSDepsk0Cc3O&#10;huw2Sf+9oxe9PHi84b1v8tVsOzXS4FvHBuJFBIq4dFXLtYGP/cvdEpQPyBV2jsnAhTysiuurHLPK&#10;TfxO4y7USkrYZ2igCaHPtPZlQxb9wvXEkh3dYDGIHWpdDThJue30fRSl2mLLstBgT5uGytPubA28&#10;TjitH+LncXs6bi5f++TtcxuTMbc38/oJVKA5/B3DD76gQyFMB3fmyqvOgDwSflWyNE3EHgwkj8sU&#10;dJHr//TFNwAAAP//AwBQSwECLQAUAAYACAAAACEAtoM4kv4AAADhAQAAEwAAAAAAAAAAAAAAAAAA&#10;AAAAW0NvbnRlbnRfVHlwZXNdLnhtbFBLAQItABQABgAIAAAAIQA4/SH/1gAAAJQBAAALAAAAAAAA&#10;AAAAAAAAAC8BAABfcmVscy8ucmVsc1BLAQItABQABgAIAAAAIQCGeq0iswwAAJwaAQAOAAAAAAAA&#10;AAAAAAAAAC4CAABkcnMvZTJvRG9jLnhtbFBLAQItABQABgAIAAAAIQBiAcZf3AAAAAUBAAAPAAAA&#10;AAAAAAAAAAAAAA0PAABkcnMvZG93bnJldi54bWxQSwUGAAAAAAQABADzAAAAFhAAAAAA&#10;">
                <v:group id="组合 840" o:spid="_x0000_s1027" style="position:absolute;left:4419;top:2819;width:33439;height:32766"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F1MsIAAADcAAAADwAAAGRycy9kb3ducmV2LnhtbERPy4rCMBTdC/MP4Q64&#10;07TjA6lGEZkRFyJYBwZ3l+baFpub0mTa+vdmIbg8nPdq05tKtNS40rKCeByBIM6sLjlX8Hv5GS1A&#10;OI+ssbJMCh7kYLP+GKww0bbjM7Wpz0UIYZeggsL7OpHSZQUZdGNbEwfuZhuDPsAml7rBLoSbSn5F&#10;0VwaLDk0FFjTrqDsnv4bBfsOu+0k/m6P99vucb3MTn/HmJQafvbbJQhPvX+LX+6DVrCYhv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1RdTLCAAAA3AAAAA8A&#10;AAAAAAAAAAAAAAAAqgIAAGRycy9kb3ducmV2LnhtbFBLBQYAAAAABAAEAPoAAACZAwAAAAA=&#10;">
                  <v:group id="组合 841"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shape id="六边形 842"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cU8QA&#10;AADcAAAADwAAAGRycy9kb3ducmV2LnhtbESPS4vCQBCE7wv+h6GFva0TZfERHUUXVpQ9+bo3mTaJ&#10;ZnpiZjTRX+8ICx6LqvqKmswaU4gbVS63rKDbiUAQJ1bnnCrY736/hiCcR9ZYWCYFd3Iwm7Y+Jhhr&#10;W/OGblufigBhF6OCzPsyltIlGRl0HVsSB+9oK4M+yCqVusI6wE0he1HUlwZzDgsZlvSTUXLeXo2C&#10;y3qU/133DzoMEr8YFPXJLPVJqc92Mx+D8NT4d/i/vdIKht89eJ0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InFPEAAAA3AAAAA8AAAAAAAAAAAAAAAAAmAIAAGRycy9k&#10;b3ducmV2LnhtbFBLBQYAAAAABAAEAPUAAACJAwAAAAA=&#10;" adj="4805" filled="f" strokecolor="#002060" strokeweight="1pt"/>
                    <v:shape id="六边形 843"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5yMUA&#10;AADcAAAADwAAAGRycy9kb3ducmV2LnhtbESPT2vCQBTE74V+h+UVeqsbtfgnZhUVWiqeauP9kX0m&#10;0ezbmF1N2k/fFQSPw8z8hkkWnanElRpXWlbQ70UgiDOrS84VpD8fbxMQziNrrCyTgl9ysJg/PyUY&#10;a9vyN113PhcBwi5GBYX3dSylywoy6Hq2Jg7ewTYGfZBNLnWDbYCbSg6iaCQNlhwWCqxpXVB22l2M&#10;gvNmWm4v6R/tx5lfjav2aD71UanXl245A+Gp84/wvf2lFUzeh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DnIxQAAANwAAAAPAAAAAAAAAAAAAAAAAJgCAABkcnMv&#10;ZG93bnJldi54bWxQSwUGAAAAAAQABAD1AAAAigMAAAAA&#10;" adj="4805" filled="f" strokecolor="#002060" strokeweight="1pt"/>
                    <v:shape id="六边形 844"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2hvMUA&#10;AADcAAAADwAAAGRycy9kb3ducmV2LnhtbESPT2vCQBTE74V+h+UJ3urGEtRG19AKlhZPWr0/sq9J&#10;bPZtzG7+2E/fLQgeh5n5DbNKB1OJjhpXWlYwnUQgiDOrS84VHL+2TwsQziNrrCyTgis5SNePDytM&#10;tO15T93B5yJA2CWooPC+TqR0WUEG3cTWxMH7to1BH2STS91gH+Cmks9RNJMGSw4LBda0KSj7ObRG&#10;weXzpdy1x186zTP/Nq/6s3nXZ6XGo+F1CcLT4O/hW/tDK1jEMfyf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7aG8xQAAANwAAAAPAAAAAAAAAAAAAAAAAJgCAABkcnMv&#10;ZG93bnJldi54bWxQSwUGAAAAAAQABAD1AAAAigMAAAAA&#10;" adj="4805" filled="f" strokecolor="#002060" strokeweight="1pt"/>
                    <v:shape id="六边形 845"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EJ8UA&#10;AADcAAAADwAAAGRycy9kb3ducmV2LnhtbESPT2vCQBTE74V+h+UVeqsbxfonZhUVWiqeauP9kX0m&#10;0ezbmF1N2k/fFQSPw8z8hkkWnanElRpXWlbQ70UgiDOrS84VpD8fbxMQziNrrCyTgl9ysJg/PyUY&#10;a9vyN113PhcBwi5GBYX3dSylywoy6Hq2Jg7ewTYGfZBNLnWDbYCbSg6iaCQNlhwWCqxpXVB22l2M&#10;gvNmWm4v6R/tx5lfjav2aD71UanXl245A+Gp84/wvf2lFUyG7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QQnxQAAANwAAAAPAAAAAAAAAAAAAAAAAJgCAABkcnMv&#10;ZG93bnJldi54bWxQSwUGAAAAAAQABAD1AAAAigMAAAAA&#10;" adj="4805" filled="f" strokecolor="#002060" strokeweight="1pt"/>
                    <v:shape id="六边形 846"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aUMMA&#10;AADcAAAADwAAAGRycy9kb3ducmV2LnhtbESPQYvCMBSE78L+h/AWvGm6IupWo6yConjS1fujedvW&#10;bV5qE2311xtB8DjMzDfMZNaYQlypcrllBV/dCARxYnXOqYLD77IzAuE8ssbCMim4kYPZ9KM1wVjb&#10;mnd03ftUBAi7GBVk3pexlC7JyKDr2pI4eH+2MuiDrFKpK6wD3BSyF0UDaTDnsJBhSYuMkv/9xSg4&#10;b77z7eVwp+Mw8fNhUZ/MSp+Uan82P2MQnhr/Dr/aa61g1B/A80w4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OaUMMAAADcAAAADwAAAAAAAAAAAAAAAACYAgAAZHJzL2Rv&#10;d25yZXYueG1sUEsFBgAAAAAEAAQA9QAAAIgDAAAAAA==&#10;" adj="4805" filled="f" strokecolor="#002060" strokeweight="1pt"/>
                    <v:shape id="六边形 847"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y8UA&#10;AADcAAAADwAAAGRycy9kb3ducmV2LnhtbESPS2vDMBCE74H8B7GB3hK5pcSOYyW0hZaWnPK6L9bG&#10;j1or11Jip7++KgRyHGbmGyZbD6YRF+pcZVnB4ywCQZxbXXGh4LB/nyYgnEfW2FgmBVdysF6NRxmm&#10;2va8pcvOFyJA2KWooPS+TaV0eUkG3cy2xME72c6gD7IrpO6wD3DTyKcomkuDFYeFElt6Kyn/3p2N&#10;gp+vRbU5H37pGOf+NW762nzoWqmHyfCyBOFp8Pfwrf2pFSTPMfyf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z/LxQAAANwAAAAPAAAAAAAAAAAAAAAAAJgCAABkcnMv&#10;ZG93bnJldi54bWxQSwUGAAAAAAQABAD1AAAAigMAAAAA&#10;" adj="4805" filled="f" strokecolor="#002060" strokeweight="1pt"/>
                    <v:shape id="六边形 848"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rucEA&#10;AADcAAAADwAAAGRycy9kb3ducmV2LnhtbERPTYvCMBC9C/sfwix403RF1K1GWQVF8WRX70MzttVm&#10;Uptou/vrzUHw+Hjfs0VrSvGg2hWWFXz1IxDEqdUFZwqOv+veBITzyBpLy6Tgjxws5h+dGcbaNnyg&#10;R+IzEULYxagg976KpXRpTgZd31bEgTvb2qAPsM6krrEJ4aaUgygaSYMFh4YcK1rllF6Tu1Fw230X&#10;+/vxn07j1C/HZXMxG31RqvvZ/kxBeGr9W/xyb7WCyTCsDWfCEZ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gq7nBAAAA3AAAAA8AAAAAAAAAAAAAAAAAmAIAAGRycy9kb3du&#10;cmV2LnhtbFBLBQYAAAAABAAEAPUAAACGAwAAAAA=&#10;" adj="4805" filled="f" strokecolor="#002060" strokeweight="1pt"/>
                  </v:group>
                  <v:shape id="六边形 849"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O7hcYA&#10;AADcAAAADwAAAGRycy9kb3ducmV2LnhtbESPQWvCQBCF7wX/wzJCb3VTkRijq4gg9NBCY+3B25Ad&#10;s6HZ2ZDdJml/fbcgeHy8ed+bt9mNthE9db52rOB5loAgLp2uuVJw/jg+ZSB8QNbYOCYFP+Rht508&#10;bDDXbuCC+lOoRISwz1GBCaHNpfSlIYt+5lri6F1dZzFE2VVSdzhEuG3kPElSabHm2GCwpYOh8uv0&#10;beMb7nXZpr9vVfF5KQ9nPjpTvy+UepyO+zWIQGO4H9/SL1pBtljB/5hIA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O7hcYAAADcAAAADwAAAAAAAAAAAAAAAACYAgAAZHJz&#10;L2Rvd25yZXYueG1sUEsFBgAAAAAEAAQA9QAAAIsDAAAAAA==&#10;" adj="4534" filled="f" strokecolor="#002060" strokeweight="1pt"/>
                  <v:shape id="六边形 850"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CExcYA&#10;AADcAAAADwAAAGRycy9kb3ducmV2LnhtbESPTWvDMAyG74P+B6PCbovT0bUhq1tKodDDBuvXYTcR&#10;q3FoLIfYa7P9+ukw2FG8eh89WqwG36ob9bEJbGCS5aCIq2Abrg2cjtunAlRMyBbbwGTgmyKslqOH&#10;BZY23HlPt0OqlUA4lmjApdSVWsfKkceYhY5YskvoPSYZ+1rbHu8C961+zvOZ9tiwXHDY0cZRdT18&#10;edEIb/Nu9vNe78+f1ebE2+Caj6kxj+Nh/Qoq0ZD+l//aO2ugeBF9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CExcYAAADcAAAADwAAAAAAAAAAAAAAAACYAgAAZHJz&#10;L2Rvd25yZXYueG1sUEsFBgAAAAAEAAQA9QAAAIsDAAAAAA==&#10;" adj="4534" filled="f" strokecolor="#002060" strokeweight="1pt"/>
                  <v:shape id="六边形 851"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hXsYA&#10;AADcAAAADwAAAGRycy9kb3ducmV2LnhtbESPQWvCQBCF74L/YZlCb2ZjaW2IriKC0EML1aaH3obs&#10;mA3NzobsNon++q4geHy8ed+bt9qMthE9db52rGCepCCIS6drrhQUX/tZBsIHZI2NY1JwJg+b9XSy&#10;wly7gQ/UH0MlIoR9jgpMCG0upS8NWfSJa4mjd3KdxRBlV0nd4RDhtpFPabqQFmuODQZb2hkqf49/&#10;Nr7h3l/bxeWjOnz/lLuC987Un89KPT6M2yWIQGO4H9/Sb1pB9jKH65hIAL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whXsYAAADcAAAADwAAAAAAAAAAAAAAAACYAgAAZHJz&#10;L2Rvd25yZXYueG1sUEsFBgAAAAAEAAQA9QAAAIsDAAAAAA==&#10;" adj="4534" filled="f" strokecolor="#002060" strokeweight="1pt"/>
                  <v:shape id="六边形 852"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KcQA&#10;AADcAAAADwAAAGRycy9kb3ducmV2LnhtbESPS4sCMRCE7wv+h9CCtzWj+GLWKCIIHhR8Hrw1k97J&#10;4KQzTKLO7q83guCxqK6vuqbzxpbiTrUvHCvodRMQxJnTBecKTsfV9wSED8gaS8ek4I88zGetrymm&#10;2j14T/dDyEWEsE9RgQmhSqX0mSGLvusq4uj9utpiiLLOpa7xEeG2lP0kGUmLBccGgxUtDWXXw83G&#10;N9xmXI3+t/n+fMmWJ145U+wGSnXazeIHRKAmfI7f6bVWMBn2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evynEAAAA3AAAAA8AAAAAAAAAAAAAAAAAmAIAAGRycy9k&#10;b3ducmV2LnhtbFBLBQYAAAAABAAEAPUAAACJAwAAAAA=&#10;" adj="4534" filled="f" strokecolor="#002060" strokeweight="1pt"/>
                  <v:shape id="六边形 853"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ssUA&#10;AADcAAAADwAAAGRycy9kb3ducmV2LnhtbESPzYoCMRCE7wu+Q2hhb2tG11UZjSKC4EFh/Tt4aya9&#10;k2EnnWESdfTpjSB4LKrrq67JrLGluFDtC8cKup0EBHHmdMG5gsN++TUC4QOyxtIxKbiRh9m09THB&#10;VLsrb+myC7mIEPYpKjAhVKmUPjNk0XdcRRy9P1dbDFHWudQ1XiPclrKXJANpseDYYLCihaHsf3e2&#10;8Q23HlaD+ybfHk/Z4sBLZ4rfvlKf7WY+BhGoCe/jV3qlFYx+vuE5JhJ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hqyxQAAANwAAAAPAAAAAAAAAAAAAAAAAJgCAABkcnMv&#10;ZG93bnJldi54bWxQSwUGAAAAAAQABAD1AAAAigMAAAAA&#10;" adj="4534" filled="f" strokecolor="#002060" strokeweight="1pt"/>
                  <v:shape id="六边形 854"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uCxsYA&#10;AADcAAAADwAAAGRycy9kb3ducmV2LnhtbESPQWvCQBCF74L/YRmhN91UbCrRVUQQemihpumhtyE7&#10;ZkOzsyG7TdL++q4geHy8ed+bt92PthE9db52rOBxkYAgLp2uuVJQfJzmaxA+IGtsHJOCX/Kw300n&#10;W8y0G/hMfR4qESHsM1RgQmgzKX1pyKJfuJY4ehfXWQxRdpXUHQ4Rbhu5TJJUWqw5Nhhs6Wio/M5/&#10;bHzDvT636d9bdf78Ko8Fn5yp31dKPczGwwZEoDHcj2/pF61g/bSC65hIAL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uCxsYAAADcAAAADwAAAAAAAAAAAAAAAACYAgAAZHJz&#10;L2Rvd25yZXYueG1sUEsFBgAAAAAEAAQA9QAAAIsDAAAAAA==&#10;" adj="4534" filled="f" strokecolor="#002060" strokeweight="1pt"/>
                  <v:shape id="六边形 855"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cnXcQA&#10;AADcAAAADwAAAGRycy9kb3ducmV2LnhtbESPS4sCMRCE7wv+h9CCtzWj+GLWKCIIHlzwefDWTHon&#10;g5POMIk67q83guCxqK6vuqbzxpbiRrUvHCvodRMQxJnTBecKjofV9wSED8gaS8ek4EEe5rPW1xRT&#10;7e68o9s+5CJC2KeowIRQpVL6zJBF33UVcfT+XG0xRFnnUtd4j3Bbyn6SjKTFgmODwYqWhrLL/mrj&#10;G24zrkb/v/nudM6WR145U2wHSnXazeIHRKAmfI7f6bVWMBkO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13EAAAA3AAAAA8AAAAAAAAAAAAAAAAAmAIAAGRycy9k&#10;b3ducmV2LnhtbFBLBQYAAAAABAAEAPUAAACJAwAAAAA=&#10;" adj="4534" filled="f" strokecolor="#002060" strokeweight="1pt"/>
                  <v:shape id="六边形 856"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5KsQA&#10;AADcAAAADwAAAGRycy9kb3ducmV2LnhtbESPT4vCMBDF7wt+hzDC3tbUxa1SjSKC4GEX/HvwNjRj&#10;U2wmpclq9dMbQfD4ePN+b95k1tpKXKjxpWMF/V4Cgjh3uuRCwX63/BqB8AFZY+WYFNzIw2za+Zhg&#10;pt2VN3TZhkJECPsMFZgQ6kxKnxuy6HuuJo7eyTUWQ5RNIXWD1wi3lfxOklRaLDk2GKxpYSg/b/9t&#10;fMP9Duv0/ldsDsd8seelM+V6oNRnt52PQQRqw/v4lV5pBaOfFJ5jIg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luSrEAAAA3AAAAA8AAAAAAAAAAAAAAAAAmAIAAGRycy9k&#10;b3ducmV2LnhtbFBLBQYAAAAABAAEAPUAAACJAwAAAAA=&#10;" adj="4534" filled="f" strokecolor="#002060" strokeweight="1pt"/>
                  <v:shape id="六边形 857"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cscQA&#10;AADcAAAADwAAAGRycy9kb3ducmV2LnhtbESPQYvCMBCF74L/IYzgTVNltVKNIoKwBwV13YO3oRmb&#10;YjMpTdTu/nqzsODx8eZ9b95i1dpKPKjxpWMFo2ECgjh3uuRCwflrO5iB8AFZY+WYFPyQh9Wy21lg&#10;pt2Tj/Q4hUJECPsMFZgQ6kxKnxuy6IeuJo7e1TUWQ5RNIXWDzwi3lRwnyVRaLDk2GKxpYyi/ne42&#10;vuF2aT393RfH70u+OfPWmfLwoVS/167nIAK14X38n/7UCmaTFP7GRAL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HLHEAAAA3AAAAA8AAAAAAAAAAAAAAAAAmAIAAGRycy9k&#10;b3ducmV2LnhtbFBLBQYAAAAABAAEAPUAAACJAwAAAAA=&#10;" adj="4534" filled="f" strokecolor="#002060" strokeweight="1pt"/>
                  <v:shape id="六边形 858"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w8YA&#10;AADcAAAADwAAAGRycy9kb3ducmV2LnhtbESPTWvDMAyG74P+B6PCbovT0bUhq1tKodDDBuvXYTcR&#10;q3FoLIfYa7P9+ukw2FG8eh89WqwG36ob9bEJbGCS5aCIq2Abrg2cjtunAlRMyBbbwGTgmyKslqOH&#10;BZY23HlPt0OqlUA4lmjApdSVWsfKkceYhY5YskvoPSYZ+1rbHu8C961+zvOZ9tiwXHDY0cZRdT18&#10;edEIb/Nu9vNe78+f1ebE2+Caj6kxj+Nh/Qoq0ZD+l//aO2ugeBFb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Iw8YAAADcAAAADwAAAAAAAAAAAAAAAACYAgAAZHJz&#10;L2Rvd25yZXYueG1sUEsFBgAAAAAEAAQA9QAAAIsDAAAAAA==&#10;" adj="4534" filled="f" strokecolor="#002060" strokeweight="1pt"/>
                  <v:shape id="六边形 859"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tWMcA&#10;AADcAAAADwAAAGRycy9kb3ducmV2LnhtbESPzWrDMBCE74G+g9hAbrGckiapGyWUgKGHFvLjHnpb&#10;rI1lYq2MpTpun74qBHIcZuebnfV2sI3oqfO1YwWzJAVBXDpdc6WgOOXTFQgfkDU2jknBD3nYbh5G&#10;a8y0u/KB+mOoRISwz1CBCaHNpPSlIYs+cS1x9M6usxii7CqpO7xGuG3kY5oupMWaY4PBlnaGysvx&#10;28Y33PuyXfx+VIfPr3JXcO5MvZ8rNRkPry8gAg3hfnxLv2kFq6dn+B8TCS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6LVjHAAAA3AAAAA8AAAAAAAAAAAAAAAAAmAIAAGRy&#10;cy9kb3ducmV2LnhtbFBLBQYAAAAABAAEAPUAAACMAwAAAAA=&#10;" adj="4534" filled="f" strokecolor="#002060" strokeweight="1pt"/>
                  <v:shape id="六边形 860"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OeMUA&#10;AADcAAAADwAAAGRycy9kb3ducmV2LnhtbESPwWrCQBCG7wXfYRnBW90okkp0FRGEHipUaw/ehuyY&#10;DWZnQ3bV2KfvHAo9Dv/833yzXPe+UXfqYh3YwGScgSIug625MnD62r3OQcWEbLEJTAaeFGG9Grws&#10;sbDhwQe6H1OlBMKxQAMupbbQOpaOPMZxaIklu4TOY5Kxq7Tt8CFw3+hpluXaY81ywWFLW0fl9Xjz&#10;ohE+3tr8Z18dvs/l9sS74OrPmTGjYb9ZgErUp//lv/a7NTDPRV+eEQL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7E54xQAAANwAAAAPAAAAAAAAAAAAAAAAAJgCAABkcnMv&#10;ZG93bnJldi54bWxQSwUGAAAAAAQABAD1AAAAigMAAAAA&#10;" adj="4534" filled="f" strokecolor="#002060" strokeweight="1pt"/>
                </v:group>
                <v:group id="组合 861" o:spid="_x0000_s1048" style="position:absolute;width:42208;height:37998" coordsize="42211,38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aiMycQAAADcAAAADwAAAGRycy9kb3ducmV2LnhtbESPQYvCMBSE74L/ITzB&#10;m6ZdUaQaRcRdPMiCVVj29miebbF5KU22rf/eCAseh5n5hllve1OJlhpXWlYQTyMQxJnVJecKrpfP&#10;yRKE88gaK8uk4EEOtpvhYI2Jth2fqU19LgKEXYIKCu/rREqXFWTQTW1NHLybbQz6IJtc6ga7ADeV&#10;/IiihTRYclgosKZ9Qdk9/TMKvjrsdrP40J7ut/3j9zL//jnFpNR41O9WIDz1/h3+bx+1guUi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aiMycQAAADcAAAA&#10;DwAAAAAAAAAAAAAAAACqAgAAZHJzL2Rvd25yZXYueG1sUEsFBgAAAAAEAAQA+gAAAJsDAAAAAA==&#10;">
                  <v:group id="组合 862" o:spid="_x0000_s1049" style="position:absolute;left:27314;top:9612;width:14897;height:14263"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oSvsQAAADcAAAADwAAAGRycy9kb3ducmV2LnhtbESPT4vCMBTE78J+h/AW&#10;vGlaZUW6RhFR8SCCf0D29miebbF5KU1s67c3C4LHYWZ+w8wWnSlFQ7UrLCuIhxEI4tTqgjMFl/Nm&#10;MAXhPLLG0jIpeJKDxfyrN8NE25aP1Jx8JgKEXYIKcu+rREqX5mTQDW1FHLybrQ36IOtM6hrbADel&#10;HEXRRBosOCzkWNEqp/R+ehgF2xbb5TheN/v7bfX8O/8crvuYlOp/d8tfEJ46/wm/2zutYDoZ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XoSvsQAAADcAAAA&#10;DwAAAAAAAAAAAAAAAACqAgAAZHJzL2Rvd25yZXYueG1sUEsFBgAAAAAEAAQA+gAAAJsDAAAAAA==&#10;">
                    <v:shape id="六边形 863"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xFMQA&#10;AADcAAAADwAAAGRycy9kb3ducmV2LnhtbESPQWsCMRSE74X+h/CE3mpWi1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RsRTEAAAA3AAAAA8AAAAAAAAAAAAAAAAAmAIAAGRycy9k&#10;b3ducmV2LnhtbFBLBQYAAAAABAAEAPUAAACJAwAAAAA=&#10;" adj="4805" filled="f" strokecolor="#a5a5a5 [2092]" strokeweight="1.5pt"/>
                    <v:shape id="六边形 864" o:spid="_x0000_s105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gpYMQA&#10;AADcAAAADwAAAGRycy9kb3ducmV2LnhtbESPQWsCMRSE74X+h/CE3mpWqV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4KWDEAAAA3AAAAA8AAAAAAAAAAAAAAAAAmAIAAGRycy9k&#10;b3ducmV2LnhtbFBLBQYAAAAABAAEAPUAAACJAwAAAAA=&#10;" adj="4805" filled="f" strokecolor="#a5a5a5 [2092]" strokeweight="1.5pt"/>
                    <v:shape id="六边形 865"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M+8MA&#10;AADcAAAADwAAAGRycy9kb3ducmV2LnhtbESPQWsCMRSE70L/Q3iF3jSr4Fa2RlGh0IMXraDHx+a5&#10;Wbp5CUnqrv/eCIUeh5n5hlmuB9uJG4XYOlYwnRQgiGunW24UnL4/xwsQMSFr7ByTgjtFWK9eRkus&#10;tOv5QLdjakSGcKxQgUnJV1LG2pDFOHGeOHtXFyymLEMjdcA+w20nZ0VRSost5wWDnnaG6p/jr1XQ&#10;hDNeD6Xzs/Nl323nffFu/Empt9dh8wEi0ZD+w3/tL61gU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SM+8MAAADcAAAADwAAAAAAAAAAAAAAAACYAgAAZHJzL2Rv&#10;d25yZXYueG1sUEsFBgAAAAAEAAQA9QAAAIgDAAAAAA==&#10;" adj="4805" filled="f" strokecolor="#a5a5a5 [2092]" strokeweight="1.5pt"/>
                    <v:shape id="六边形 866"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SjMMA&#10;AADcAAAADwAAAGRycy9kb3ducmV2LnhtbESPT2sCMRTE7wW/Q3iCt5pVcJWtUWpB8NCLf8AeH5vn&#10;ZunmJSSpu/32TUHwOMzMb5j1drCduFOIrWMFs2kBgrh2uuVGweW8f12BiAlZY+eYFPxShO1m9LLG&#10;Sruej3Q/pUZkCMcKFZiUfCVlrA1ZjFPnibN3c8FiyjI0UgfsM9x2cl4UpbTYcl4w6OnDUP19+rEK&#10;mnDF27F0fn79+ux2i75YGn9RajIe3t9AJBrSM/xoH7SCVVnC/5l8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YSjMMAAADcAAAADwAAAAAAAAAAAAAAAACYAgAAZHJzL2Rv&#10;d25yZXYueG1sUEsFBgAAAAAEAAQA9QAAAIgDAAAAAA==&#10;" adj="4805" filled="f" strokecolor="#a5a5a5 [2092]" strokeweight="1.5pt"/>
                    <v:shape id="六边形 867"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3F8QA&#10;AADcAAAADwAAAGRycy9kb3ducmV2LnhtbESPT2sCMRTE70K/Q3iF3jSr0FW2RrEFoYde/AN6fGye&#10;m6Wbl5BEd/vtG0HwOMzMb5jlerCduFGIrWMF00kBgrh2uuVGwfGwHS9AxISssXNMCv4ownr1Mlpi&#10;pV3PO7rtUyMyhGOFCkxKvpIy1oYsxonzxNm7uGAxZRkaqQP2GW47OSuKUlpsOS8Y9PRlqP7dX62C&#10;Jpzwsiudn53OP93ne1/MjT8q9fY6bD5AJBrSM/xof2sFi3IO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txfEAAAA3AAAAA8AAAAAAAAAAAAAAAAAmAIAAGRycy9k&#10;b3ducmV2LnhtbFBLBQYAAAAABAAEAPUAAACJAwAAAAA=&#10;" adj="4805" filled="f" strokecolor="#a5a5a5 [2092]" strokeweight="1.5pt"/>
                    <v:shape id="六边形 868" o:spid="_x0000_s105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jZcAA&#10;AADcAAAADwAAAGRycy9kb3ducmV2LnhtbERPTWsCMRC9F/ofwhS81WwFt7IapQqCBy9aQY/DZtws&#10;biYhie76782h0OPjfS9Wg+3Eg0JsHSv4GhcgiGunW24UnH63nzMQMSFr7ByTgidFWC3f3xZYadfz&#10;gR7H1IgcwrFCBSYlX0kZa0MW49h54sxdXbCYMgyN1AH7HG47OSmKUlpsOTcY9LQxVN+Od6ugCWe8&#10;HkrnJ+fLvltP++Lb+JNSo4/hZw4i0ZD+xX/unVYwK/PafCYf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UjZcAAAADcAAAADwAAAAAAAAAAAAAAAACYAgAAZHJzL2Rvd25y&#10;ZXYueG1sUEsFBgAAAAAEAAQA9QAAAIUDAAAAAA==&#10;" adj="4805" filled="f" strokecolor="#a5a5a5 [2092]" strokeweight="1.5pt"/>
                    <v:shape id="六边形 869"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G/sQA&#10;AADcAAAADwAAAGRycy9kb3ducmV2LnhtbESPT2sCMRTE70K/Q3gFb5qt4NauRmkLBQ9e/AP2+Ng8&#10;N4ubl5Ck7vrtTaHQ4zAzv2FWm8F24kYhto4VvEwLEMS10y03Ck7Hr8kCREzIGjvHpOBOETbrp9EK&#10;K+163tPtkBqRIRwrVGBS8pWUsTZkMU6dJ87exQWLKcvQSB2wz3DbyVlRlNJiy3nBoKdPQ/X18GMV&#10;NOGMl33p/Oz8ves+5n3xavxJqfHz8L4EkWhI/+G/9lYrWJR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5hv7EAAAA3AAAAA8AAAAAAAAAAAAAAAAAmAIAAGRycy9k&#10;b3ducmV2LnhtbFBLBQYAAAAABAAEAPUAAACJAwAAAAA=&#10;" adj="4805" filled="f" strokecolor="#a5a5a5 [2092]" strokeweight="1.5pt"/>
                  </v:group>
                  <v:group id="组合 870" o:spid="_x0000_s1057" style="position:absolute;left:4630;top:2344;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2/j8IAAADcAAAADwAAAGRycy9kb3ducmV2LnhtbERPy4rCMBTdC/MP4Q64&#10;07QjPqhGEZkRFyJYBwZ3l+baFpub0mTa+vdmIbg8nPdq05tKtNS40rKCeByBIM6sLjlX8Hv5GS1A&#10;OI+ssbJMCh7kYLP+GKww0bbjM7Wpz0UIYZeggsL7OpHSZQUZdGNbEwfuZhuDPsAml7rBLoSbSn5F&#10;0UwaLDk0FFjTrqDsnv4bBfsOu+0k/m6P99vucb1MT3/HmJQafvbbJQhPvX+LX+6DVrCYh/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M9v4/CAAAA3AAAAA8A&#10;AAAAAAAAAAAAAAAAqgIAAGRycy9kb3ducmV2LnhtbFBLBQYAAAAABAAEAPoAAACZAwAAAAA=&#10;">
                    <v:shape id="六边形 871" o:spid="_x0000_s105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YcJcQA&#10;AADcAAAADwAAAGRycy9kb3ducmV2LnhtbESPzWsCMRTE7wX/h/CE3mpWwQ+2RqmC4MGLH2CPj81z&#10;s3TzEpLobv97Uyh4HGbmN8xy3dtWPCjExrGC8agAQVw53XCt4HLefSxAxISssXVMCn4pwno1eFti&#10;qV3HR3qcUi0yhGOJCkxKvpQyVoYsxpHzxNm7uWAxZRlqqQN2GW5bOSmKmbTYcF4w6GlrqPo53a2C&#10;Olzxdpw5P7l+H9rNtCvmxl+Ueh/2X58gEvXpFf5v77WCxXwMf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WHCXEAAAA3AAAAA8AAAAAAAAAAAAAAAAAmAIAAGRycy9k&#10;b3ducmV2LnhtbFBLBQYAAAAABAAEAPUAAACJAwAAAAA=&#10;" adj="4805" filled="f" strokecolor="#a5a5a5 [2092]" strokeweight="1.5pt"/>
                    <v:shape id="六边形 872" o:spid="_x0000_s105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SCUsQA&#10;AADcAAAADwAAAGRycy9kb3ducmV2LnhtbESPwWrDMBBE74H+g9hCb4kcQ5PgRjZpodBDL0kDyXGx&#10;NpaptRKSGrt/XwUCPQ4z84bZNpMdxJVC7B0rWC4KEMSt0z13Co5f7/MNiJiQNQ6OScEvRWjqh9kW&#10;K+1G3tP1kDqRIRwrVGBS8pWUsTVkMS6cJ87exQWLKcvQSR1wzHA7yLIoVtJiz3nBoKc3Q+334ccq&#10;6MIJL/uV8+Xp/Dm8Po/F2vijUk+P0+4FRKIp/Yfv7Q+tYLMu4XYmHwF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glLEAAAA3AAAAA8AAAAAAAAAAAAAAAAAmAIAAGRycy9k&#10;b3ducmV2LnhtbFBLBQYAAAAABAAEAPUAAACJAwAAAAA=&#10;" adj="4805" filled="f" strokecolor="#a5a5a5 [2092]" strokeweight="1.5pt"/>
                    <v:shape id="六边形 873" o:spid="_x0000_s106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nycQA&#10;AADcAAAADwAAAGRycy9kb3ducmV2LnhtbESPT2sCMRTE7wW/Q3gFbzVbxT9sjWIFwUMvWsEeH5vn&#10;ZunmJSSpu377RhA8DjPzG2a57m0rrhRi41jB+6gAQVw53XCt4PS9e1uAiAlZY+uYFNwowno1eFli&#10;qV3HB7oeUy0yhGOJCkxKvpQyVoYsxpHzxNm7uGAxZRlqqQN2GW5bOS6KmbTYcF4w6GlrqPo9/lkF&#10;dTjj5TBzfnz++Wo/p10xN/6k1PC133yASNSnZ/jR3msFi/kE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J8nEAAAA3AAAAA8AAAAAAAAAAAAAAAAAmAIAAGRycy9k&#10;b3ducmV2LnhtbFBLBQYAAAAABAAEAPUAAACJAwAAAAA=&#10;" adj="4805" filled="f" strokecolor="#a5a5a5 [2092]" strokeweight="1.5pt"/>
                    <v:shape id="六边形 874" o:spid="_x0000_s106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vcMA&#10;AADcAAAADwAAAGRycy9kb3ducmV2LnhtbESPT2sCMRTE7wW/Q3gFbzVb8R9bo1hB8NCLVrDHx+a5&#10;Wbp5CUnqrt++EQSPw8z8hlmue9uKK4XYOFbwPipAEFdON1wrOH3v3hYgYkLW2DomBTeKsF4NXpZY&#10;atfxga7HVIsM4ViiApOSL6WMlSGLceQ8cfYuLlhMWYZa6oBdhttWjotiJi02nBcMetoaqn6Pf1ZB&#10;Hc54OcycH59/vtrPaVfMjT8pNXztNx8gEvXpGX6091rBYj6B+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vcMAAADcAAAADwAAAAAAAAAAAAAAAACYAgAAZHJzL2Rv&#10;d25yZXYueG1sUEsFBgAAAAAEAAQA9QAAAIgDAAAAAA==&#10;" adj="4805" filled="f" strokecolor="#a5a5a5 [2092]" strokeweight="1.5pt"/>
                    <v:shape id="六边形 875" o:spid="_x0000_s106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0aJsQA&#10;AADcAAAADwAAAGRycy9kb3ducmV2LnhtbESPzWsCMRTE7wX/h/AEbzWr4AerUbRQ6KEXP0CPj81z&#10;s7h5CUnqrv99Uyh4HGbmN8x629tWPCjExrGCybgAQVw53XCt4Hz6fF+CiAlZY+uYFDwpwnYzeFtj&#10;qV3HB3ocUy0yhGOJCkxKvpQyVoYsxrHzxNm7uWAxZRlqqQN2GW5bOS2KubTYcF4w6OnDUHU//lgF&#10;dbjg7TB3fnq5frf7WVcsjD8rNRr2uxWIRH16hf/bX1rBcjGDv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GibEAAAA3AAAAA8AAAAAAAAAAAAAAAAAmAIAAGRycy9k&#10;b3ducmV2LnhtbFBLBQYAAAAABAAEAPUAAACJAwAAAAA=&#10;" adj="4805" filled="f" strokecolor="#a5a5a5 [2092]" strokeweight="1.5pt"/>
                    <v:shape id="六边形 876" o:spid="_x0000_s106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UcQA&#10;AADcAAAADwAAAGRycy9kb3ducmV2LnhtbESPT2sCMRTE70K/Q3iF3jSr0FW2RrEFoYde/AN6fGye&#10;m6Wbl5BEd/vtG0HwOMzMb5jlerCduFGIrWMF00kBgrh2uuVGwfGwHS9AxISssXNMCv4ownr1Mlpi&#10;pV3PO7rtUyMyhGOFCkxKvpIy1oYsxonzxNm7uGAxZRkaqQP2GW47OSuKUlpsOS8Y9PRlqP7dX62C&#10;Jpzwsiudn53OP93ne1/MjT8q9fY6bD5AJBrSM/xof2sFi3kJ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FHEAAAA3AAAAA8AAAAAAAAAAAAAAAAAmAIAAGRycy9k&#10;b3ducmV2LnhtbFBLBQYAAAAABAAEAPUAAACJAwAAAAA=&#10;" adj="4805" filled="f" strokecolor="#a5a5a5 [2092]" strokeweight="1.5pt"/>
                    <v:shape id="六边形 877" o:spid="_x0000_s106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hysMA&#10;AADcAAAADwAAAGRycy9kb3ducmV2LnhtbESPQWsCMRSE74X+h/AK3mpWoa5sjaKC0IMXraDHx+a5&#10;Wbp5CUl0139vCoUeh5n5hlmsBtuJO4XYOlYwGRcgiGunW24UnL5373MQMSFr7ByTggdFWC1fXxZY&#10;adfzge7H1IgM4VihApOSr6SMtSGLcew8cfauLlhMWYZG6oB9httOTotiJi22nBcMetoaqn+ON6ug&#10;CWe8HmbOT8+Xfbf56IvS+JNSo7dh/Qki0ZD+w3/tL61gXpb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MhysMAAADcAAAADwAAAAAAAAAAAAAAAACYAgAAZHJzL2Rv&#10;d25yZXYueG1sUEsFBgAAAAAEAAQA9QAAAIgDAAAAAA==&#10;" adj="4805" filled="f" strokecolor="#a5a5a5 [2092]" strokeweight="1.5pt"/>
                  </v:group>
                  <v:group id="组合 878" o:spid="_x0000_s1065" style="position:absolute;top:14126;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六边形 879" o:spid="_x0000_s1066"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QI8MA&#10;AADcAAAADwAAAGRycy9kb3ducmV2LnhtbESPT2sCMRTE7wW/Q3hCbzVbwX+rUVQQeuhFK9jjY/Pc&#10;LN28hCS622/fFASPw8z8hlltetuKO4XYOFbwPipAEFdON1wrOH8d3uYgYkLW2DomBb8UYbMevKyw&#10;1K7jI91PqRYZwrFEBSYlX0oZK0MW48h54uxdXbCYsgy11AG7DLetHBfFVFpsOC8Y9LQ3VP2cblZB&#10;HS54PU6dH1++P9vdpCtmxp+Veh322yWIRH16hh/tD61gPlvA/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QI8MAAADcAAAADwAAAAAAAAAAAAAAAACYAgAAZHJzL2Rv&#10;d25yZXYueG1sUEsFBgAAAAAEAAQA9QAAAIgDAAAAAA==&#10;" adj="4805" filled="f" strokecolor="#a5a5a5 [2092]" strokeweight="1.5pt"/>
                    <v:shape id="六边形 880" o:spid="_x0000_s1067"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JmcAA&#10;AADcAAAADwAAAGRycy9kb3ducmV2LnhtbERPy2oCMRTdF/oP4Ra6q5kK6jAapQqCi258gC4vk+tk&#10;cHITkuhM/75ZCC4P571YDbYTDwqxdazge1SAIK6dbrlRcDpuv0oQMSFr7ByTgj+KsFq+vy2w0q7n&#10;PT0OqRE5hGOFCkxKvpIy1oYsxpHzxJm7umAxZRgaqQP2Odx2clwUU2mx5dxg0NPGUH073K2CJpzx&#10;up86Pz5ffrv1pC9mxp+U+vwYfuYgEg3pJX66d1pBWeb5+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JmcAAAADcAAAADwAAAAAAAAAAAAAAAACYAgAAZHJzL2Rvd25y&#10;ZXYueG1sUEsFBgAAAAAEAAQA9QAAAIUDAAAAAA==&#10;" adj="4805" filled="f" strokecolor="#a5a5a5 [2092]" strokeweight="1.5pt"/>
                    <v:shape id="六边形 881" o:spid="_x0000_s1068"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sAsQA&#10;AADcAAAADwAAAGRycy9kb3ducmV2LnhtbESPT2sCMRTE7wW/Q3hCbzWrUF22RlGh0EMv/gE9PjbP&#10;zdLNS0iiu357Uyj0OMzMb5jlerCduFOIrWMF00kBgrh2uuVGwen4+VaCiAlZY+eYFDwowno1elli&#10;pV3Pe7ofUiMyhGOFCkxKvpIy1oYsxonzxNm7umAxZRkaqQP2GW47OSuKubTYcl4w6GlnqP453KyC&#10;Jpzxup87Pztfvrvte18sjD8p9ToeNh8gEg3pP/zX/tIKynIKv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DbALEAAAA3AAAAA8AAAAAAAAAAAAAAAAAmAIAAGRycy9k&#10;b3ducmV2LnhtbFBLBQYAAAAABAAEAPUAAACJAwAAAAA=&#10;" adj="4805" filled="f" strokecolor="#a5a5a5 [2092]" strokeweight="1.5pt"/>
                    <v:shape id="六边形 882" o:spid="_x0000_s1069"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HydcQA&#10;AADcAAAADwAAAGRycy9kb3ducmV2LnhtbESPzWrDMBCE74W8g9hCb41cQxPjRglJoNBDL/mB9LhY&#10;G8vEWglJiZ23jwqFHoeZ+YZZrEbbixuF2DlW8DYtQBA3TnfcKjgePl8rEDEha+wdk4I7RVgtJ08L&#10;rLUbeEe3fWpFhnCsUYFJyddSxsaQxTh1njh7ZxcspixDK3XAIcNtL8uimEmLHecFg562hprL/moV&#10;tOGE593M+fL0891v3odibvxRqZfncf0BItGY/sN/7S+toKpK+D2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8nXEAAAA3AAAAA8AAAAAAAAAAAAAAAAAmAIAAGRycy9k&#10;b3ducmV2LnhtbFBLBQYAAAAABAAEAPUAAACJAwAAAAA=&#10;" adj="4805" filled="f" strokecolor="#a5a5a5 [2092]" strokeweight="1.5pt"/>
                    <v:shape id="六边形 883" o:spid="_x0000_s1070"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X7sQA&#10;AADcAAAADwAAAGRycy9kb3ducmV2LnhtbESPT2sCMRTE7wW/Q3hCbzWrpb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dV+7EAAAA3AAAAA8AAAAAAAAAAAAAAAAAmAIAAGRycy9k&#10;b3ducmV2LnhtbFBLBQYAAAAABAAEAPUAAACJAwAAAAA=&#10;" adj="4805" filled="f" strokecolor="#a5a5a5 [2092]" strokeweight="1.5pt"/>
                    <v:shape id="六边形 884" o:spid="_x0000_s1071"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PmsQA&#10;AADcAAAADwAAAGRycy9kb3ducmV2LnhtbESPT2sCMRTE7wW/Q3hCbzWrtL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z5rEAAAA3AAAAA8AAAAAAAAAAAAAAAAAmAIAAGRycy9k&#10;b3ducmV2LnhtbFBLBQYAAAAABAAEAPUAAACJAwAAAAA=&#10;" adj="4805" filled="f" strokecolor="#a5a5a5 [2092]" strokeweight="1.5pt"/>
                    <v:shape id="六边形 885" o:spid="_x0000_s1072"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qAcMA&#10;AADcAAAADwAAAGRycy9kb3ducmV2LnhtbESPQWsCMRSE70L/Q3iF3jSroF22RlGh0IMXraDHx+a5&#10;Wbp5CUnqrv/eCIUeh5n5hlmuB9uJG4XYOlYwnRQgiGunW24UnL4/xyWImJA1do5JwZ0irFcvoyVW&#10;2vV8oNsxNSJDOFaowKTkKyljbchinDhPnL2rCxZTlqGROmCf4baTs6JYSIst5wWDnnaG6p/jr1XQ&#10;hDNeDwvnZ+fLvtvO++Ld+JNSb6/D5gNEoiH9h//aX1pBW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qAcMAAADcAAAADwAAAAAAAAAAAAAAAACYAgAAZHJzL2Rv&#10;d25yZXYueG1sUEsFBgAAAAAEAAQA9QAAAIgDAAAAAA==&#10;" adj="4805" filled="f" strokecolor="#a5a5a5 [2092]" strokeweight="1.5pt"/>
                  </v:group>
                  <v:group id="组合 886" o:spid="_x0000_s1073" style="position:absolute;left:8968;top:23739;width:14893;height:14264"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3yR8QAAADcAAAADwAAAGRycy9kb3ducmV2LnhtbESPQYvCMBSE7wv+h/AE&#10;b2valZVSjSLiigcRVgXx9miebbF5KU1s6783C8Ieh5n5hpkve1OJlhpXWlYQjyMQxJnVJecKzqef&#10;zwSE88gaK8uk4EkOlovBxxxTbTv+pfbocxEg7FJUUHhfp1K6rCCDbmxr4uDdbGPQB9nkUjfYBbip&#10;5FcUTaXBksNCgTWtC8rux4dRsO2wW03iTbu/39bP6+n7cNnHpNRo2K9mIDz1/j/8bu+0giSZwt+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k3yR8QAAADcAAAA&#10;DwAAAAAAAAAAAAAAAACqAgAAZHJzL2Rvd25yZXYueG1sUEsFBgAAAAAEAAQA+gAAAJsDAAAAAA==&#10;">
                    <v:shape id="六边形 887" o:spid="_x0000_s1074"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R7cMA&#10;AADcAAAADwAAAGRycy9kb3ducmV2LnhtbESPQWsCMRSE74X+h/AK3mpWobpsjaKC0IMXraDHx+a5&#10;Wbp5CUl0139vCoUeh5n5hlmsBtuJO4XYOlYwGRcgiGunW24UnL537yWImJA1do5JwYMirJavLwus&#10;tOv5QPdjakSGcKxQgUnJV1LG2pDFOHaeOHtXFyymLEMjdcA+w20np0UxkxZbzgsGPW0N1T/Hm1XQ&#10;hDNeDzPnp+fLvtt89MXc+JNSo7dh/Qki0ZD+w3/tL62gLOf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ZR7cMAAADcAAAADwAAAAAAAAAAAAAAAACYAgAAZHJzL2Rv&#10;d25yZXYueG1sUEsFBgAAAAAEAAQA9QAAAIgDAAAAAA==&#10;" adj="4805" filled="f" strokecolor="#a5a5a5 [2092]" strokeweight="1.5pt"/>
                    <v:shape id="六边形 888" o:spid="_x0000_s1075"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Fn8AA&#10;AADcAAAADwAAAGRycy9kb3ducmV2LnhtbERPy2oCMRTdF/oP4Ra6q5kK6jAapQqCi258gC4vk+tk&#10;cHITkuhM/75ZCC4P571YDbYTDwqxdazge1SAIK6dbrlRcDpuv0oQMSFr7ByTgj+KsFq+vy2w0q7n&#10;PT0OqRE5hGOFCkxKvpIy1oYsxpHzxJm7umAxZRgaqQP2Odx2clwUU2mx5dxg0NPGUH073K2CJpzx&#10;up86Pz5ffrv1pC9mxp+U+vwYfuYgEg3pJX66d1pBWea1+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nFn8AAAADcAAAADwAAAAAAAAAAAAAAAACYAgAAZHJzL2Rvd25y&#10;ZXYueG1sUEsFBgAAAAAEAAQA9QAAAIUDAAAAAA==&#10;" adj="4805" filled="f" strokecolor="#a5a5a5 [2092]" strokeweight="1.5pt"/>
                    <v:shape id="六边形 889" o:spid="_x0000_s1076"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gBMQA&#10;AADcAAAADwAAAGRycy9kb3ducmV2LnhtbESPT2sCMRTE7wW/Q3hCbzWrULuuRrGC0EMv/gE9PjbP&#10;zeLmJSSpu/32TaHQ4zAzv2FWm8F24kEhto4VTCcFCOLa6ZYbBefT/qUEEROyxs4xKfimCJv16GmF&#10;lXY9H+hxTI3IEI4VKjAp+UrKWBuyGCfOE2fv5oLFlGVopA7YZ7jt5Kwo5tJiy3nBoKedofp+/LIK&#10;mnDB22Hu/Oxy/ezeX/vizfizUs/jYbsEkWhI/+G/9odWUJY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1YATEAAAA3AAAAA8AAAAAAAAAAAAAAAAAmAIAAGRycy9k&#10;b3ducmV2LnhtbFBLBQYAAAAABAAEAPUAAACJAwAAAAA=&#10;" adj="4805" filled="f" strokecolor="#a5a5a5 [2092]" strokeweight="1.5pt"/>
                    <v:shape id="六边形 890" o:spid="_x0000_s1077"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fRMAA&#10;AADcAAAADwAAAGRycy9kb3ducmV2LnhtbERPy2oCMRTdF/yHcIXuakbB12gUFYQuutEKdnmZXCeD&#10;k5uQRGf6982i4PJw3uttb1vxpBAbxwrGowIEceV0w7WCy/fxYwEiJmSNrWNS8EsRtpvB2xpL7To+&#10;0fOcapFDOJaowKTkSyljZchiHDlPnLmbCxZThqGWOmCXw20rJ0UxkxYbzg0GPR0MVffzwyqowxVv&#10;p5nzk+vPV7ufdsXc+ItS78N+twKRqE8v8b/7UytYLPP8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ZfRMAAAADcAAAADwAAAAAAAAAAAAAAAACYAgAAZHJzL2Rvd25y&#10;ZXYueG1sUEsFBgAAAAAEAAQA9QAAAIUDAAAAAA==&#10;" adj="4805" filled="f" strokecolor="#a5a5a5 [2092]" strokeweight="1.5pt"/>
                    <v:shape id="六边形 891" o:spid="_x0000_s1078"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638QA&#10;AADcAAAADwAAAGRycy9kb3ducmV2LnhtbESPT2sCMRTE7wW/Q3gFbzWr4J9ujWIFwUMvWsEeH5vn&#10;ZunmJSSpu377RhA8DjPzG2a57m0rrhRi41jBeFSAIK6cbrhWcPrevS1AxISssXVMCm4UYb0avCyx&#10;1K7jA12PqRYZwrFEBSYlX0oZK0MW48h54uxdXLCYsgy11AG7DLetnBTFTFpsOC8Y9LQ1VP0e/6yC&#10;Opzxcpg5Pzn/fLWf066YG39Savjabz5AJOrTM/xo77WCxfsY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t/EAAAA3AAAAA8AAAAAAAAAAAAAAAAAmAIAAGRycy9k&#10;b3ducmV2LnhtbFBLBQYAAAAABAAEAPUAAACJAwAAAAA=&#10;" adj="4805" filled="f" strokecolor="#a5a5a5 [2092]" strokeweight="1.5pt"/>
                    <v:shape id="六边形 892" o:spid="_x0000_s1079"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kqMQA&#10;AADcAAAADwAAAGRycy9kb3ducmV2LnhtbESPzWrDMBCE74G+g9hCb4lcQ1PXiRKaQqGHXPID6XGx&#10;NpaJtRKSErtvHxUKPQ4z8w2zXI+2FzcKsXOs4HlWgCBunO64VXA8fE4rEDEha+wdk4IfirBePUyW&#10;WGs38I5u+9SKDOFYowKTkq+ljI0hi3HmPHH2zi5YTFmGVuqAQ4bbXpZFMZcWO84LBj19GGou+6tV&#10;0IYTnndz58vT97bfvAzFq/FHpZ4ex/cFiERj+g//tb+0guqthN8z+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ZKjEAAAA3AAAAA8AAAAAAAAAAAAAAAAAmAIAAGRycy9k&#10;b3ducmV2LnhtbFBLBQYAAAAABAAEAPUAAACJAwAAAAA=&#10;" adj="4805" filled="f" strokecolor="#a5a5a5 [2092]" strokeweight="1.5pt"/>
                    <v:shape id="六边形 893" o:spid="_x0000_s1080"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BM8QA&#10;AADcAAAADwAAAGRycy9kb3ducmV2LnhtbESPQWsCMRSE74L/ITyhN81q0dqtUWyh4MGLVrDHx+a5&#10;Wbp5CUnqrv/eCIUeh5n5hlltetuKK4XYOFYwnRQgiCunG64VnL4+x0sQMSFrbB2TghtF2KyHgxWW&#10;2nV8oOsx1SJDOJaowKTkSyljZchinDhPnL2LCxZTlqGWOmCX4baVs6JYSIsN5wWDnj4MVT/HX6ug&#10;Dme8HBbOz87f+/Z93hUvxp+Uehr12zcQifr0H/5r77SC5eszPM7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wTPEAAAA3AAAAA8AAAAAAAAAAAAAAAAAmAIAAGRycy9k&#10;b3ducmV2LnhtbFBLBQYAAAAABAAEAPUAAACJAwAAAAA=&#10;" adj="4805" filled="f" strokecolor="#a5a5a5 [2092]" strokeweight="1.5pt"/>
                  </v:group>
                  <v:group id="组合 894" o:spid="_x0000_s1081" style="position:absolute;left:18288;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shape id="六边形 895" o:spid="_x0000_s1082"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83MMA&#10;AADcAAAADwAAAGRycy9kb3ducmV2LnhtbESPQWsCMRSE7wX/Q3iCt5qtoLVbo6ggeOhFK9jjY/Pc&#10;LN28hCS6679vBKHHYWa+YRar3rbiRiE2jhW8jQsQxJXTDdcKTt+71zmImJA1to5JwZ0irJaDlwWW&#10;2nV8oNsx1SJDOJaowKTkSyljZchiHDtPnL2LCxZTlqGWOmCX4baVk6KYSYsN5wWDnraGqt/j1Sqo&#10;wxkvh5nzk/PPV7uZdsW78SelRsN+/QkiUZ/+w8/2XiuYf0zhcSYf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H83MMAAADcAAAADwAAAAAAAAAAAAAAAACYAgAAZHJzL2Rv&#10;d25yZXYueG1sUEsFBgAAAAAEAAQA9QAAAIgDAAAAAA==&#10;" adj="4805" filled="f" strokecolor="#a5a5a5 [2092]" strokeweight="1.5pt"/>
                    <v:shape id="六边形 896" o:spid="_x0000_s1083"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iq8QA&#10;AADcAAAADwAAAGRycy9kb3ducmV2LnhtbESPT2sCMRTE70K/Q3gFb5qt4NauRmkLBQ9e/AP2+Ng8&#10;N4ubl5Ck7vrtTaHQ4zAzv2FWm8F24kYhto4VvEwLEMS10y03Ck7Hr8kCREzIGjvHpOBOETbrp9EK&#10;K+163tPtkBqRIRwrVGBS8pWUsTZkMU6dJ87exQWLKcvQSB2wz3DbyVlRlNJiy3nBoKdPQ/X18GMV&#10;NOGMl33p/Oz8ves+5n3xavxJqfHz8L4EkWhI/+G/9lYrWLy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YqvEAAAA3AAAAA8AAAAAAAAAAAAAAAAAmAIAAGRycy9k&#10;b3ducmV2LnhtbFBLBQYAAAAABAAEAPUAAACJAwAAAAA=&#10;" adj="4805" filled="f" strokecolor="#a5a5a5 [2092]" strokeweight="1.5pt"/>
                    <v:shape id="六边形 897" o:spid="_x0000_s1084"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MMMA&#10;AADcAAAADwAAAGRycy9kb3ducmV2LnhtbESPT2sCMRTE7wW/Q3hCbzVbwX+rUVQQeuhFK9jjY/Pc&#10;LN28hCS622/fFASPw8z8hlltetuKO4XYOFbwPipAEFdON1wrOH8d3uYgYkLW2DomBb8UYbMevKyw&#10;1K7jI91PqRYZwrFEBSYlX0oZK0MW48h54uxdXbCYsgy11AG7DLetHBfFVFpsOC8Y9LQ3VP2cblZB&#10;HS54PU6dH1++P9vdpCtmxp+Veh322yWIRH16hh/tD61gvpjB/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HMMMAAADcAAAADwAAAAAAAAAAAAAAAACYAgAAZHJzL2Rv&#10;d25yZXYueG1sUEsFBgAAAAAEAAQA9QAAAIgDAAAAAA==&#10;" adj="4805" filled="f" strokecolor="#a5a5a5 [2092]" strokeweight="1.5pt"/>
                    <v:shape id="六边形 898" o:spid="_x0000_s1085"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sAA&#10;AADcAAAADwAAAGRycy9kb3ducmV2LnhtbERPy2oCMRTdF/yHcIXuakbB12gUFYQuutEKdnmZXCeD&#10;k5uQRGf6982i4PJw3uttb1vxpBAbxwrGowIEceV0w7WCy/fxYwEiJmSNrWNS8EsRtpvB2xpL7To+&#10;0fOcapFDOJaowKTkSyljZchiHDlPnLmbCxZThqGWOmCXw20rJ0UxkxYbzg0GPR0MVffzwyqowxVv&#10;p5nzk+vPV7ufdsXc+ItS78N+twKRqE8v8b/7UytYLPPa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TQsAAAADcAAAADwAAAAAAAAAAAAAAAACYAgAAZHJzL2Rvd25y&#10;ZXYueG1sUEsFBgAAAAAEAAQA9QAAAIUDAAAAAA==&#10;" adj="4805" filled="f" strokecolor="#a5a5a5 [2092]" strokeweight="1.5pt"/>
                    <v:shape id="六边形 899" o:spid="_x0000_s1086"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22cMA&#10;AADcAAAADwAAAGRycy9kb3ducmV2LnhtbESPT2sCMRTE7wW/Q3gFbzVbwX9bo1hB8NCLVrDHx+a5&#10;Wbp5CUnqrt++EQSPw8z8hlmue9uKK4XYOFbwPipAEFdON1wrOH3v3uYgYkLW2DomBTeKsF4NXpZY&#10;atfxga7HVIsM4ViiApOSL6WMlSGLceQ8cfYuLlhMWYZa6oBdhttWjotiKi02nBcMetoaqn6Pf1ZB&#10;Hc54OUydH59/vtrPSVfMjD8pNXztNx8gEvXpGX6091rBfLGA+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z22cMAAADcAAAADwAAAAAAAAAAAAAAAACYAgAAZHJzL2Rv&#10;d25yZXYueG1sUEsFBgAAAAAEAAQA9QAAAIgDAAAAAA==&#10;" adj="4805" filled="f" strokecolor="#a5a5a5 [2092]" strokeweight="1.5pt"/>
                    <v:shape id="六边形 900" o:spid="_x0000_s1087"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FXsEA&#10;AADcAAAADwAAAGRycy9kb3ducmV2LnhtbERPy2oCMRTdF/oP4Rbc1URB206N0gqCi258gF1eJtfJ&#10;4OQmJNEZ/94sCl0eznuxGlwnbhRT61nDZKxAENfetNxoOB42r+8gUkY22HkmDXdKsFo+Py2wMr7n&#10;Hd32uRElhFOFGmzOoZIy1ZYcprEPxIU7++gwFxgbaSL2Jdx1cqrUXDpsuTRYDLS2VF/2V6ehiSc8&#10;7+Y+TE+/P933rFdvNhy1Hr0MX58gMg35X/zn3hoNH6rML2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9xV7BAAAA3AAAAA8AAAAAAAAAAAAAAAAAmAIAAGRycy9kb3du&#10;cmV2LnhtbFBLBQYAAAAABAAEAPUAAACGAwAAAAA=&#10;" adj="4805" filled="f" strokecolor="#a5a5a5 [2092]" strokeweight="1.5pt"/>
                    <v:shape id="六边形 901" o:spid="_x0000_s1088"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gxcQA&#10;AADcAAAADwAAAGRycy9kb3ducmV2LnhtbESPT2sCMRTE74V+h/AK3mqioLZbo7SFQg9e/AP2+Ng8&#10;N0s3LyFJ3e23N4LgcZiZ3zDL9eA6caaYWs8aJmMFgrj2puVGw2H/9fwCImVkg51n0vBPCdarx4cl&#10;Vsb3vKXzLjeiQDhVqMHmHCopU23JYRr7QFy8k48Oc5GxkSZiX+Cuk1Ol5tJhy2XBYqBPS/Xv7s9p&#10;aOIRT9u5D9Pjz6b7mPVqYcNB69HT8P4GItOQ7+Fb+9toeFUT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xYMXEAAAA3AAAAA8AAAAAAAAAAAAAAAAAmAIAAGRycy9k&#10;b3ducmV2LnhtbFBLBQYAAAAABAAEAPUAAACJAwAAAAA=&#10;" adj="4805" filled="f" strokecolor="#a5a5a5 [2092]" strokeweight="1.5pt"/>
                  </v:group>
                  <v:group id="组合 902" o:spid="_x0000_s1089" style="position:absolute;left:13716;top:11957;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六边形 903" o:spid="_x0000_s109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bKcQA&#10;AADcAAAADwAAAGRycy9kb3ducmV2LnhtbESPT0sDMRTE74LfITzBm02stN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vWynEAAAA3AAAAA8AAAAAAAAAAAAAAAAAmAIAAGRycy9k&#10;b3ducmV2LnhtbFBLBQYAAAAABAAEAPUAAACJAwAAAAA=&#10;" adj="4805" filled="f" strokecolor="#a5a5a5 [2092]" strokeweight="1.5pt"/>
                    <v:shape id="六边形 904" o:spid="_x0000_s109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DXcQA&#10;AADcAAAADwAAAGRycy9kb3ducmV2LnhtbESPT0sDMRTE74LfITzBm00stt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Gw13EAAAA3AAAAA8AAAAAAAAAAAAAAAAAmAIAAGRycy9k&#10;b3ducmV2LnhtbFBLBQYAAAAABAAEAPUAAACJAwAAAAA=&#10;" adj="4805" filled="f" strokecolor="#a5a5a5 [2092]" strokeweight="1.5pt"/>
                    <v:shape id="六边形 905" o:spid="_x0000_s109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mxsQA&#10;AADcAAAADwAAAGRycy9kb3ducmV2LnhtbESPT2sCMRTE74V+h/AKvdVEQa2rUdpCoYde/AP2+Ng8&#10;N4ubl5Ck7vbbN4LgcZiZ3zCrzeA6caGYWs8axiMFgrj2puVGw2H/+fIKImVkg51n0vBHCTbrx4cV&#10;Vsb3vKXLLjeiQDhVqMHmHCopU23JYRr5QFy8k48Oc5GxkSZiX+CukxOlZtJhy2XBYqAPS/V59+s0&#10;NPGIp+3Mh8nx57t7n/ZqbsNB6+en4W0JItOQ7+Fb+8toWKgpXM+U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KZsbEAAAA3AAAAA8AAAAAAAAAAAAAAAAAmAIAAGRycy9k&#10;b3ducmV2LnhtbFBLBQYAAAAABAAEAPUAAACJAwAAAAA=&#10;" adj="4805" filled="f" strokecolor="#a5a5a5 [2092]" strokeweight="1.5pt"/>
                    <v:shape id="六边形 906" o:spid="_x0000_s109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4scMA&#10;AADcAAAADwAAAGRycy9kb3ducmV2LnhtbESPQUvEMBSE74L/ITzBm5u4YF1rs4sKggcvu1tYj4/m&#10;tSk2LyGJ2/rvjSB4HGbmG6bZLW4SZ4pp9KzhdqVAEHfejDxoaI+vNxsQKSMbnDyThm9KsNteXjRY&#10;Gz/zns6HPIgC4VSjBptzqKVMnSWHaeUDcfF6Hx3mIuMgTcS5wN0k10pV0uHIZcFioBdL3efhy2kY&#10;4gn7feXD+vTxPj3fzerehlbr66vl6RFEpiX/h//ab0bDg6rg90w5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4scMAAADcAAAADwAAAAAAAAAAAAAAAACYAgAAZHJzL2Rv&#10;d25yZXYueG1sUEsFBgAAAAAEAAQA9QAAAIgDAAAAAA==&#10;" adj="4805" filled="f" strokecolor="#a5a5a5 [2092]" strokeweight="1.5pt"/>
                    <v:shape id="六边形 907" o:spid="_x0000_s109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dKsQA&#10;AADcAAAADwAAAGRycy9kb3ducmV2LnhtbESPT2sCMRTE74V+h/AK3mpSQW23RmkFwUMv/gF7fGye&#10;m6Wbl5BEd/32plDocZiZ3zCL1eA6caWYWs8aXsYKBHHtTcuNhuNh8/wKImVkg51n0nCjBKvl48MC&#10;K+N73tF1nxtRIJwq1GBzDpWUqbbkMI19IC7e2UeHucjYSBOxL3DXyYlSM+mw5bJgMdDaUv2zvzgN&#10;TTzheTfzYXL6/uo+p72a23DUevQ0fLyDyDTk//Bfe2s0vKk5/J4p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UXSrEAAAA3AAAAA8AAAAAAAAAAAAAAAAAmAIAAGRycy9k&#10;b3ducmV2LnhtbFBLBQYAAAAABAAEAPUAAACJAwAAAAA=&#10;" adj="4805" filled="f" strokecolor="#a5a5a5 [2092]" strokeweight="1.5pt"/>
                    <v:shape id="六边形 908" o:spid="_x0000_s109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JWMEA&#10;AADcAAAADwAAAGRycy9kb3ducmV2LnhtbERPy2oCMRTdF/oP4Rbc1URB206N0gqCi258gF1eJtfJ&#10;4OQmJNEZ/94sCl0eznuxGlwnbhRT61nDZKxAENfetNxoOB42r+8gUkY22HkmDXdKsFo+Py2wMr7n&#10;Hd32uRElhFOFGmzOoZIy1ZYcprEPxIU7++gwFxgbaSL2Jdx1cqrUXDpsuTRYDLS2VF/2V6ehiSc8&#10;7+Y+TE+/P933rFdvNhy1Hr0MX58gMg35X/zn3hoNH6qsLW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LyVjBAAAA3AAAAA8AAAAAAAAAAAAAAAAAmAIAAGRycy9kb3du&#10;cmV2LnhtbFBLBQYAAAAABAAEAPUAAACGAwAAAAA=&#10;" adj="4805" filled="f" strokecolor="#a5a5a5 [2092]" strokeweight="1.5pt"/>
                    <v:shape id="六边形 909" o:spid="_x0000_s109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sw8QA&#10;AADcAAAADwAAAGRycy9kb3ducmV2LnhtbESPT2sCMRTE74V+h/AK3mpSQa1bo7SFQg9e/AP2+Ng8&#10;N0s3LyFJ3e23N4LgcZiZ3zDL9eA6caaYWs8aXsYKBHHtTcuNhsP+6/kVRMrIBjvPpOGfEqxXjw9L&#10;rIzveUvnXW5EgXCqUIPNOVRSptqSwzT2gbh4Jx8d5iJjI03EvsBdJydKzaTDlsuCxUCflurf3Z/T&#10;0MQjnrYzHybHn033Me3V3IaD1qOn4f0NRKYh38O39rfRsFAL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bMPEAAAA3AAAAA8AAAAAAAAAAAAAAAAAmAIAAGRycy9k&#10;b3ducmV2LnhtbFBLBQYAAAAABAAEAPUAAACJAwAAAAA=&#10;" adj="4805" filled="f" strokecolor="#a5a5a5 [2092]" strokeweight="1.5pt"/>
                  </v:group>
                  <v:group id="组合 910" o:spid="_x0000_s1097" style="position:absolute;left:22742;top:21453;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ssMAAADcAAAADwAAAGRycy9kb3ducmV2LnhtbERPy2rCQBTdF/yH4Qru&#10;mkkqLTU6ioS2dCEFTUHcXTLXJJi5EzLTPP6+sxBcHs57sxtNI3rqXG1ZQRLFIIgLq2suFfzmn8/v&#10;IJxH1thYJgUTOdhtZ08bTLUd+Ej9yZcihLBLUUHlfZtK6YqKDLrItsSBu9rOoA+wK6XucAjhppEv&#10;cfwmDdYcGipsKauouJ3+jIKvAYf9MvnoD7drNl3y15/zISGlFvNxvwbhafQP8d39rRWskj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A1WywwAAANwAAAAP&#10;AAAAAAAAAAAAAAAAAKoCAABkcnMvZG93bnJldi54bWxQSwUGAAAAAAQABAD6AAAAmgMAAAAA&#10;">
                    <v:shape id="六边形 911" o:spid="_x0000_s109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2GMQA&#10;AADcAAAADwAAAGRycy9kb3ducmV2LnhtbESPT2sCMRTE7wW/Q3hCbzW7Qq2uRrGC0EMv/gE9PjbP&#10;zeLmJSSpu/32TaHQ4zAzv2FWm8F24kEhto4VlJMCBHHtdMuNgvNp/zIHEROyxs4xKfimCJv16GmF&#10;lXY9H+hxTI3IEI4VKjAp+UrKWBuyGCfOE2fv5oLFlGVopA7YZ7jt5LQoZtJiy3nBoKedofp+/LIK&#10;mnDB22Hm/PRy/ezeX/vizfizUs/jYbsEkWhI/+G/9odWsCh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9hjEAAAA3AAAAA8AAAAAAAAAAAAAAAAAmAIAAGRycy9k&#10;b3ducmV2LnhtbFBLBQYAAAAABAAEAPUAAACJAwAAAAA=&#10;" adj="4805" filled="f" strokecolor="#a5a5a5 [2092]" strokeweight="1.5pt"/>
                    <v:shape id="六边形 912" o:spid="_x0000_s109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ob8QA&#10;AADcAAAADwAAAGRycy9kb3ducmV2LnhtbESPT2sCMRTE74V+h/AEbzXrgtpujdIWCh568Q/Y42Pz&#10;3CxuXkKSuuu3bwTB4zAzv2GW68F24kIhto4VTCcFCOLa6ZYbBYf998sriJiQNXaOScGVIqxXz09L&#10;rLTreUuXXWpEhnCsUIFJyVdSxtqQxThxnjh7JxcspixDI3XAPsNtJ8uimEuLLecFg56+DNXn3Z9V&#10;0IQjnrZz58vj70/3OeuLhfEHpcaj4eMdRKIhPcL39kYreJuWcDu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aG/EAAAA3AAAAA8AAAAAAAAAAAAAAAAAmAIAAGRycy9k&#10;b3ducmV2LnhtbFBLBQYAAAAABAAEAPUAAACJAwAAAAA=&#10;" adj="4805" filled="f" strokecolor="#a5a5a5 [2092]" strokeweight="1.5pt"/>
                    <v:shape id="六边形 913" o:spid="_x0000_s110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N9MQA&#10;AADcAAAADwAAAGRycy9kb3ducmV2LnhtbESPQWsCMRSE7wX/Q3iCt5pVqd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2zfTEAAAA3AAAAA8AAAAAAAAAAAAAAAAAmAIAAGRycy9k&#10;b3ducmV2LnhtbFBLBQYAAAAABAAEAPUAAACJAwAAAAA=&#10;" adj="4805" filled="f" strokecolor="#a5a5a5 [2092]" strokeweight="1.5pt"/>
                    <v:shape id="六边形 914" o:spid="_x0000_s110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VgMQA&#10;AADcAAAADwAAAGRycy9kb3ducmV2LnhtbESPQWsCMRSE7wX/Q3iCt5pVrN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VYDEAAAA3AAAAA8AAAAAAAAAAAAAAAAAmAIAAGRycy9k&#10;b3ducmV2LnhtbFBLBQYAAAAABAAEAPUAAACJAwAAAAA=&#10;" adj="4805" filled="f" strokecolor="#a5a5a5 [2092]" strokeweight="1.5pt"/>
                    <v:shape id="六边形 915" o:spid="_x0000_s110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wG8MA&#10;AADcAAAADwAAAGRycy9kb3ducmV2LnhtbESPQWsCMRSE74X+h/AK3mpWQVu3RlFB8NCLVtDjY/Pc&#10;LN28hCS6679vBKHHYWa+YebL3rbiRiE2jhWMhgUI4srphmsFx5/t+yeImJA1to5JwZ0iLBevL3Ms&#10;tet4T7dDqkWGcCxRgUnJl1LGypDFOHSeOHsXFyymLEMtdcAuw20rx0UxlRYbzgsGPW0MVb+Hq1VQ&#10;hxNe9lPnx6fzd7uedMWH8UelBm/96gtEoj79h5/tnVYwG03gcSYf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wG8MAAADcAAAADwAAAAAAAAAAAAAAAACYAgAAZHJzL2Rv&#10;d25yZXYueG1sUEsFBgAAAAAEAAQA9QAAAIgDAAAAAA==&#10;" adj="4805" filled="f" strokecolor="#a5a5a5 [2092]" strokeweight="1.5pt"/>
                    <v:shape id="六边形 916" o:spid="_x0000_s110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ubMQA&#10;AADcAAAADwAAAGRycy9kb3ducmV2LnhtbESPQWsCMRSE74X+h/CE3mpWoWu7NUotFHroRV2wx8fm&#10;uVncvIQkutt/3wiCx2FmvmGW69H24kIhdo4VzKYFCOLG6Y5bBfX+6/kVREzIGnvHpOCPIqxXjw9L&#10;rLQbeEuXXWpFhnCsUIFJyVdSxsaQxTh1njh7RxcspixDK3XAIcNtL+dFUUqLHecFg54+DTWn3dkq&#10;aMMBj9vS+fnh96ffvAzFwvhaqafJ+PEOItGY7uFb+1sreJuVcD2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mzEAAAA3AAAAA8AAAAAAAAAAAAAAAAAmAIAAGRycy9k&#10;b3ducmV2LnhtbFBLBQYAAAAABAAEAPUAAACJAwAAAAA=&#10;" adj="4805" filled="f" strokecolor="#a5a5a5 [2092]" strokeweight="1.5pt"/>
                    <v:shape id="六边形 917" o:spid="_x0000_s110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L98MA&#10;AADcAAAADwAAAGRycy9kb3ducmV2LnhtbESPQWsCMRSE7wX/Q3hCbzWroNatUVQQeuhFK+jxsXlu&#10;lm5eQhLd7b9vCoLHYWa+YZbr3rbiTiE2jhWMRwUI4srphmsFp+/92zuImJA1to5JwS9FWK8GL0ss&#10;tev4QPdjqkWGcCxRgUnJl1LGypDFOHKeOHtXFyymLEMtdcAuw20rJ0UxkxYbzgsGPe0MVT/Hm1VQ&#10;hzNeDzPnJ+fLV7uddsXc+JNSr8N+8wEiUZ+e4Uf7UytYjOfwfyYf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L98MAAADcAAAADwAAAAAAAAAAAAAAAACYAgAAZHJzL2Rv&#10;d25yZXYueG1sUEsFBgAAAAAEAAQA9QAAAIgDAAAAAA==&#10;" adj="4805" filled="f" strokecolor="#a5a5a5 [2092]" strokeweight="1.5pt"/>
                  </v:group>
                </v:group>
                <w10:anchorlock/>
              </v:group>
            </w:pict>
          </mc:Fallback>
        </mc:AlternateContent>
      </w:r>
    </w:p>
    <w:p w14:paraId="0DAA3451" w14:textId="77777777" w:rsidR="00070F91" w:rsidRPr="004766AD" w:rsidRDefault="00070F91" w:rsidP="00070F91">
      <w:pPr>
        <w:pStyle w:val="TAH"/>
        <w:keepNext w:val="0"/>
        <w:rPr>
          <w:rFonts w:eastAsia="Calibri"/>
          <w:highlight w:val="yellow"/>
        </w:rPr>
      </w:pPr>
      <w:r w:rsidRPr="004766AD">
        <w:rPr>
          <w:rFonts w:eastAsia="Calibri" w:hint="eastAsia"/>
          <w:highlight w:val="yellow"/>
        </w:rPr>
        <w:t>Figure 2.2-</w:t>
      </w:r>
      <w:r w:rsidRPr="004766AD">
        <w:rPr>
          <w:rFonts w:eastAsiaTheme="minorEastAsia" w:hint="eastAsia"/>
          <w:highlight w:val="yellow"/>
          <w:lang w:eastAsia="zh-CN"/>
        </w:rPr>
        <w:t>3</w:t>
      </w:r>
      <w:r w:rsidRPr="004766AD">
        <w:rPr>
          <w:rFonts w:eastAsia="Calibri" w:hint="eastAsia"/>
          <w:highlight w:val="yellow"/>
        </w:rPr>
        <w:t xml:space="preserve"> </w:t>
      </w:r>
      <w:r w:rsidRPr="004766AD">
        <w:rPr>
          <w:rFonts w:eastAsiaTheme="minorEastAsia" w:hint="eastAsia"/>
          <w:highlight w:val="yellow"/>
          <w:lang w:eastAsia="zh-CN"/>
        </w:rPr>
        <w:t>L</w:t>
      </w:r>
      <w:r w:rsidRPr="004766AD">
        <w:rPr>
          <w:rFonts w:eastAsia="Calibri" w:hint="eastAsia"/>
          <w:highlight w:val="yellow"/>
        </w:rPr>
        <w:t xml:space="preserve">ayout for coexistence between NTN systems </w:t>
      </w:r>
      <w:r w:rsidRPr="004766AD">
        <w:rPr>
          <w:rFonts w:eastAsiaTheme="minorEastAsia" w:hint="eastAsia"/>
          <w:highlight w:val="yellow"/>
          <w:lang w:eastAsia="zh-CN"/>
        </w:rPr>
        <w:t>(</w:t>
      </w:r>
      <w:r w:rsidRPr="004766AD">
        <w:rPr>
          <w:rFonts w:eastAsia="Calibri" w:hint="eastAsia"/>
          <w:highlight w:val="yellow"/>
        </w:rPr>
        <w:t>different</w:t>
      </w:r>
      <w:r w:rsidRPr="004766AD">
        <w:rPr>
          <w:rFonts w:eastAsiaTheme="minorEastAsia" w:hint="eastAsia"/>
          <w:highlight w:val="yellow"/>
          <w:lang w:eastAsia="zh-CN"/>
        </w:rPr>
        <w:t xml:space="preserve"> height</w:t>
      </w:r>
      <w:r w:rsidRPr="004766AD">
        <w:rPr>
          <w:rFonts w:eastAsia="Calibri" w:hint="eastAsia"/>
          <w:highlight w:val="yellow"/>
        </w:rPr>
        <w:t xml:space="preserve"> satellites</w:t>
      </w:r>
      <w:r w:rsidRPr="004766AD">
        <w:rPr>
          <w:rFonts w:eastAsiaTheme="minorEastAsia" w:hint="eastAsia"/>
          <w:highlight w:val="yellow"/>
          <w:lang w:eastAsia="zh-CN"/>
        </w:rPr>
        <w:t>)</w:t>
      </w:r>
    </w:p>
    <w:p w14:paraId="7A3045BE" w14:textId="4A68614E" w:rsidR="00E039F7" w:rsidRDefault="004766AD" w:rsidP="00E039F7">
      <w:pPr>
        <w:spacing w:after="120"/>
        <w:rPr>
          <w:b/>
          <w:u w:val="single"/>
        </w:rPr>
      </w:pPr>
      <w:r w:rsidRPr="004766AD">
        <w:rPr>
          <w:rFonts w:hint="eastAsia"/>
          <w:highlight w:val="yellow"/>
        </w:rPr>
        <w:t>]</w:t>
      </w:r>
    </w:p>
    <w:p w14:paraId="5410E9CB" w14:textId="61433721" w:rsidR="00070F91" w:rsidRDefault="00070F91" w:rsidP="00A954ED">
      <w:pPr>
        <w:pStyle w:val="2"/>
      </w:pPr>
      <w:r>
        <w:t xml:space="preserve">Simulation </w:t>
      </w:r>
      <w:r>
        <w:rPr>
          <w:rFonts w:hint="eastAsia"/>
        </w:rPr>
        <w:t xml:space="preserve">parameters </w:t>
      </w:r>
    </w:p>
    <w:p w14:paraId="0B6DB9A5" w14:textId="2F5F930A" w:rsidR="004A638A" w:rsidRDefault="004A638A" w:rsidP="004A638A">
      <w:pPr>
        <w:pStyle w:val="3"/>
      </w:pPr>
      <w:r>
        <w:t>NTN parameters</w:t>
      </w:r>
    </w:p>
    <w:p w14:paraId="29F85484" w14:textId="77C7948B" w:rsidR="00962383" w:rsidRPr="00962383" w:rsidRDefault="00962383" w:rsidP="004A638A">
      <w:pPr>
        <w:spacing w:after="120"/>
        <w:rPr>
          <w:b/>
          <w:u w:val="single"/>
          <w:lang w:eastAsia="zh-CN"/>
        </w:rPr>
      </w:pPr>
      <w:r w:rsidRPr="00962383">
        <w:rPr>
          <w:rFonts w:hint="eastAsia"/>
          <w:b/>
          <w:u w:val="single"/>
          <w:lang w:eastAsia="zh-CN"/>
        </w:rPr>
        <w:t>S</w:t>
      </w:r>
      <w:r w:rsidRPr="00962383">
        <w:rPr>
          <w:b/>
          <w:u w:val="single"/>
          <w:lang w:eastAsia="zh-CN"/>
        </w:rPr>
        <w:t>atellite parameters</w:t>
      </w:r>
    </w:p>
    <w:p w14:paraId="0B779B14" w14:textId="2D9D2804" w:rsidR="004A638A" w:rsidRDefault="004A638A" w:rsidP="004A638A">
      <w:pPr>
        <w:spacing w:after="120"/>
      </w:pPr>
      <w:r>
        <w:rPr>
          <w:rFonts w:hint="eastAsia"/>
        </w:rPr>
        <w:t>T</w:t>
      </w:r>
      <w:r>
        <w:t xml:space="preserve">wo sets of satellite parameters are </w:t>
      </w:r>
      <w:r w:rsidR="00962383">
        <w:t xml:space="preserve">shown </w:t>
      </w:r>
      <w:r>
        <w:rPr>
          <w:rFonts w:hint="eastAsia"/>
        </w:rPr>
        <w:t>in Table 2.3-</w:t>
      </w:r>
      <w:r w:rsidR="00525353">
        <w:t>2</w:t>
      </w:r>
      <w:r w:rsidR="00525353">
        <w:rPr>
          <w:rFonts w:hint="eastAsia"/>
        </w:rPr>
        <w:t xml:space="preserve"> </w:t>
      </w:r>
      <w:r>
        <w:rPr>
          <w:rFonts w:hint="eastAsia"/>
        </w:rPr>
        <w:t>and Table 2.3-</w:t>
      </w:r>
      <w:r w:rsidR="00525353">
        <w:t>3</w:t>
      </w:r>
      <w:r w:rsidR="00525353">
        <w:rPr>
          <w:rFonts w:hint="eastAsia"/>
        </w:rPr>
        <w:t xml:space="preserve"> </w:t>
      </w:r>
      <w:r>
        <w:rPr>
          <w:rFonts w:hint="eastAsia"/>
        </w:rPr>
        <w:t>according to TR 38.821.</w:t>
      </w:r>
    </w:p>
    <w:p w14:paraId="06850138" w14:textId="77777777" w:rsidR="004A638A" w:rsidRPr="00375EC0" w:rsidRDefault="004A638A" w:rsidP="004A638A">
      <w:pPr>
        <w:spacing w:after="120"/>
        <w:rPr>
          <w:szCs w:val="24"/>
          <w:lang w:eastAsia="zh-CN"/>
        </w:rPr>
      </w:pPr>
      <w:r w:rsidRPr="00375EC0">
        <w:rPr>
          <w:szCs w:val="24"/>
          <w:lang w:eastAsia="zh-CN"/>
        </w:rPr>
        <w:t>The satellite max Tx power can be calculated by the equation as below:</w:t>
      </w:r>
    </w:p>
    <w:p w14:paraId="11168C57" w14:textId="3D997FE2" w:rsidR="00525353" w:rsidRPr="00525353" w:rsidRDefault="00AC283F" w:rsidP="00525353">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44CBCF2D" w14:textId="0C2C4DF9" w:rsidR="00525353" w:rsidRPr="00C92C22" w:rsidRDefault="00525353" w:rsidP="00C92C22">
      <w:pPr>
        <w:spacing w:after="120"/>
        <w:jc w:val="center"/>
        <w:rPr>
          <w:rFonts w:ascii="Cambria Math" w:hAnsi="Cambria Math"/>
          <w:b/>
          <w:lang w:eastAsia="zh-CN"/>
        </w:rPr>
      </w:pPr>
      <w:r w:rsidRPr="00525353">
        <w:rPr>
          <w:b/>
          <w:bCs/>
          <w:lang w:val="en-US" w:eastAsia="zh-CN"/>
        </w:rPr>
        <w:t xml:space="preserve">Table 2.3-1 </w:t>
      </w:r>
      <w:r w:rsidRPr="00525353">
        <w:rPr>
          <w:b/>
          <w:bCs/>
          <w:lang w:val="en-US" w:eastAsia="fr-FR"/>
        </w:rPr>
        <w:t>N</w:t>
      </w:r>
      <w:r w:rsidRPr="00525353">
        <w:rPr>
          <w:b/>
          <w:bCs/>
          <w:vertAlign w:val="subscript"/>
          <w:lang w:val="en-US" w:eastAsia="fr-FR"/>
        </w:rPr>
        <w:t>RB</w:t>
      </w:r>
      <w:r w:rsidRPr="00C92C22">
        <w:rPr>
          <w:b/>
          <w:lang w:val="en-US" w:eastAsia="fr-FR"/>
        </w:rPr>
        <w:t xml:space="preserve"> configuration per BandWidth size and SCS</w:t>
      </w:r>
    </w:p>
    <w:tbl>
      <w:tblPr>
        <w:tblStyle w:val="afd"/>
        <w:tblW w:w="8642" w:type="dxa"/>
        <w:jc w:val="center"/>
        <w:tblLook w:val="04A0" w:firstRow="1" w:lastRow="0" w:firstColumn="1" w:lastColumn="0" w:noHBand="0" w:noVBand="1"/>
      </w:tblPr>
      <w:tblGrid>
        <w:gridCol w:w="2122"/>
        <w:gridCol w:w="1630"/>
        <w:gridCol w:w="1630"/>
        <w:gridCol w:w="1630"/>
        <w:gridCol w:w="1630"/>
      </w:tblGrid>
      <w:tr w:rsidR="00525353" w14:paraId="25035175" w14:textId="77777777" w:rsidTr="00C92C22">
        <w:trPr>
          <w:trHeight w:val="56"/>
          <w:jc w:val="center"/>
        </w:trPr>
        <w:tc>
          <w:tcPr>
            <w:tcW w:w="2122" w:type="dxa"/>
            <w:vAlign w:val="center"/>
          </w:tcPr>
          <w:p w14:paraId="096862C5" w14:textId="77777777" w:rsidR="00525353" w:rsidRDefault="00525353" w:rsidP="00C92C22">
            <w:pPr>
              <w:spacing w:after="0"/>
              <w:ind w:left="18" w:hangingChars="11" w:hanging="18"/>
              <w:jc w:val="center"/>
              <w:rPr>
                <w:sz w:val="16"/>
                <w:szCs w:val="16"/>
                <w:lang w:val="fr-FR" w:eastAsia="fr-FR"/>
              </w:rPr>
            </w:pPr>
            <w:r>
              <w:rPr>
                <w:b/>
                <w:bCs/>
                <w:sz w:val="16"/>
                <w:szCs w:val="16"/>
                <w:lang w:val="fr-FR" w:eastAsia="fr-FR"/>
              </w:rPr>
              <w:t>Configuration FR1 S-band</w:t>
            </w:r>
          </w:p>
        </w:tc>
        <w:tc>
          <w:tcPr>
            <w:tcW w:w="1630" w:type="dxa"/>
            <w:vAlign w:val="center"/>
          </w:tcPr>
          <w:p w14:paraId="04A1DF2F" w14:textId="77777777" w:rsidR="00525353" w:rsidRDefault="00525353" w:rsidP="00C92C2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14:paraId="50FBC9B7" w14:textId="77777777" w:rsidR="00525353" w:rsidRDefault="00525353" w:rsidP="00C92C2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14:paraId="667661CC" w14:textId="77777777" w:rsidR="00525353" w:rsidRDefault="00525353" w:rsidP="00C92C2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14:paraId="6692B3A9" w14:textId="4F916C9B" w:rsidR="00525353" w:rsidRDefault="00525353" w:rsidP="00C92C2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sidR="00B15199">
              <w:rPr>
                <w:b/>
                <w:bCs/>
                <w:sz w:val="16"/>
                <w:szCs w:val="16"/>
                <w:lang w:val="fr-FR" w:eastAsia="fr-FR"/>
              </w:rPr>
              <w:t>2</w:t>
            </w:r>
            <w:r>
              <w:rPr>
                <w:b/>
                <w:bCs/>
                <w:sz w:val="16"/>
                <w:szCs w:val="16"/>
                <w:lang w:val="fr-FR" w:eastAsia="fr-FR"/>
              </w:rPr>
              <w:t>0MHz BW)</w:t>
            </w:r>
          </w:p>
        </w:tc>
      </w:tr>
      <w:tr w:rsidR="00525353" w14:paraId="585F7E37" w14:textId="77777777" w:rsidTr="00C92C22">
        <w:trPr>
          <w:trHeight w:val="56"/>
          <w:jc w:val="center"/>
        </w:trPr>
        <w:tc>
          <w:tcPr>
            <w:tcW w:w="2122" w:type="dxa"/>
            <w:vAlign w:val="center"/>
          </w:tcPr>
          <w:p w14:paraId="0B58C109"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SCS 15 kHz</w:t>
            </w:r>
          </w:p>
        </w:tc>
        <w:tc>
          <w:tcPr>
            <w:tcW w:w="1630" w:type="dxa"/>
            <w:vAlign w:val="center"/>
          </w:tcPr>
          <w:p w14:paraId="66F22D57"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25</w:t>
            </w:r>
          </w:p>
        </w:tc>
        <w:tc>
          <w:tcPr>
            <w:tcW w:w="1630" w:type="dxa"/>
            <w:vAlign w:val="center"/>
          </w:tcPr>
          <w:p w14:paraId="73C24FD9"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52</w:t>
            </w:r>
          </w:p>
        </w:tc>
        <w:tc>
          <w:tcPr>
            <w:tcW w:w="1630" w:type="dxa"/>
            <w:vAlign w:val="center"/>
          </w:tcPr>
          <w:p w14:paraId="007E3198"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79</w:t>
            </w:r>
          </w:p>
        </w:tc>
        <w:tc>
          <w:tcPr>
            <w:tcW w:w="1630" w:type="dxa"/>
            <w:vAlign w:val="center"/>
          </w:tcPr>
          <w:p w14:paraId="04414E24" w14:textId="5361D923" w:rsidR="00525353" w:rsidRDefault="00B15199" w:rsidP="00C92C22">
            <w:pPr>
              <w:spacing w:after="0"/>
              <w:ind w:left="18" w:hangingChars="11" w:hanging="18"/>
              <w:jc w:val="center"/>
              <w:rPr>
                <w:sz w:val="16"/>
                <w:szCs w:val="16"/>
                <w:lang w:val="fr-FR" w:eastAsia="fr-FR"/>
              </w:rPr>
            </w:pPr>
            <w:r>
              <w:rPr>
                <w:sz w:val="16"/>
                <w:szCs w:val="16"/>
                <w:lang w:val="fr-FR" w:eastAsia="fr-FR"/>
              </w:rPr>
              <w:t>TBA</w:t>
            </w:r>
          </w:p>
        </w:tc>
      </w:tr>
      <w:tr w:rsidR="00525353" w14:paraId="5FD27BB1" w14:textId="77777777" w:rsidTr="00C92C22">
        <w:trPr>
          <w:trHeight w:val="56"/>
          <w:jc w:val="center"/>
        </w:trPr>
        <w:tc>
          <w:tcPr>
            <w:tcW w:w="2122" w:type="dxa"/>
            <w:vAlign w:val="center"/>
          </w:tcPr>
          <w:p w14:paraId="6279DFB9"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SCS 30 kHz</w:t>
            </w:r>
          </w:p>
        </w:tc>
        <w:tc>
          <w:tcPr>
            <w:tcW w:w="1630" w:type="dxa"/>
            <w:vAlign w:val="center"/>
          </w:tcPr>
          <w:p w14:paraId="7888B1B1"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11</w:t>
            </w:r>
          </w:p>
        </w:tc>
        <w:tc>
          <w:tcPr>
            <w:tcW w:w="1630" w:type="dxa"/>
            <w:vAlign w:val="center"/>
          </w:tcPr>
          <w:p w14:paraId="2F15CC50"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24</w:t>
            </w:r>
          </w:p>
        </w:tc>
        <w:tc>
          <w:tcPr>
            <w:tcW w:w="1630" w:type="dxa"/>
            <w:vAlign w:val="center"/>
          </w:tcPr>
          <w:p w14:paraId="724BDA06" w14:textId="77777777" w:rsidR="00525353" w:rsidRDefault="00525353" w:rsidP="00C92C22">
            <w:pPr>
              <w:spacing w:after="0"/>
              <w:ind w:left="18" w:hangingChars="11" w:hanging="18"/>
              <w:jc w:val="center"/>
              <w:rPr>
                <w:sz w:val="16"/>
                <w:szCs w:val="16"/>
                <w:lang w:val="fr-FR" w:eastAsia="fr-FR"/>
              </w:rPr>
            </w:pPr>
            <w:r>
              <w:rPr>
                <w:sz w:val="16"/>
                <w:szCs w:val="16"/>
                <w:lang w:val="fr-FR" w:eastAsia="fr-FR"/>
              </w:rPr>
              <w:t>38</w:t>
            </w:r>
          </w:p>
        </w:tc>
        <w:tc>
          <w:tcPr>
            <w:tcW w:w="1630" w:type="dxa"/>
            <w:vAlign w:val="center"/>
          </w:tcPr>
          <w:p w14:paraId="62F80486" w14:textId="14A218CB" w:rsidR="00525353" w:rsidRDefault="00B15199" w:rsidP="00C92C22">
            <w:pPr>
              <w:spacing w:after="0"/>
              <w:ind w:left="18" w:hangingChars="11" w:hanging="18"/>
              <w:jc w:val="center"/>
              <w:rPr>
                <w:sz w:val="16"/>
                <w:szCs w:val="16"/>
                <w:lang w:val="fr-FR" w:eastAsia="fr-FR"/>
              </w:rPr>
            </w:pPr>
            <w:r>
              <w:rPr>
                <w:sz w:val="16"/>
                <w:szCs w:val="16"/>
                <w:lang w:val="fr-FR" w:eastAsia="fr-FR"/>
              </w:rPr>
              <w:t>TBA</w:t>
            </w:r>
          </w:p>
        </w:tc>
      </w:tr>
    </w:tbl>
    <w:p w14:paraId="25614BD2" w14:textId="77777777" w:rsidR="004A638A" w:rsidRPr="00A4329A" w:rsidRDefault="004A638A" w:rsidP="004A638A">
      <w:pPr>
        <w:spacing w:after="120"/>
      </w:pPr>
    </w:p>
    <w:p w14:paraId="20A682E5" w14:textId="4279CDD4" w:rsidR="004A638A" w:rsidRDefault="004A638A" w:rsidP="004A638A">
      <w:pPr>
        <w:pStyle w:val="TAH"/>
        <w:spacing w:after="80"/>
        <w:rPr>
          <w:rFonts w:eastAsia="Calibri"/>
        </w:rPr>
      </w:pPr>
      <w:r>
        <w:rPr>
          <w:rFonts w:eastAsia="Calibri"/>
        </w:rPr>
        <w:t>T</w:t>
      </w:r>
      <w:r>
        <w:rPr>
          <w:rFonts w:eastAsia="Calibri" w:hint="eastAsia"/>
        </w:rPr>
        <w:t>able 2.3-</w:t>
      </w:r>
      <w:r w:rsidR="00525353">
        <w:rPr>
          <w:rFonts w:eastAsia="Calibri"/>
        </w:rPr>
        <w:t>2</w:t>
      </w:r>
      <w:r>
        <w:rPr>
          <w:rFonts w:eastAsia="Calibri" w:hint="eastAsia"/>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D11321" w14:paraId="33ACE455" w14:textId="77777777" w:rsidTr="00C92C22">
        <w:tc>
          <w:tcPr>
            <w:tcW w:w="3223" w:type="dxa"/>
            <w:gridSpan w:val="3"/>
            <w:vAlign w:val="center"/>
          </w:tcPr>
          <w:p w14:paraId="2EF8493C" w14:textId="77777777" w:rsidR="004A638A" w:rsidRDefault="004A638A">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14:paraId="061E4590" w14:textId="77777777" w:rsidR="004A638A" w:rsidRDefault="004A638A">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14:paraId="525F52B8" w14:textId="77777777" w:rsidR="004A638A" w:rsidRDefault="004A638A">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14:paraId="2DF53988" w14:textId="77777777" w:rsidR="004A638A" w:rsidRDefault="004A638A">
            <w:pPr>
              <w:snapToGrid w:val="0"/>
              <w:spacing w:after="0"/>
              <w:jc w:val="center"/>
              <w:rPr>
                <w:rFonts w:eastAsiaTheme="minorEastAsia"/>
                <w:sz w:val="18"/>
                <w:szCs w:val="15"/>
              </w:rPr>
            </w:pPr>
            <w:r>
              <w:rPr>
                <w:rFonts w:eastAsiaTheme="minorEastAsia"/>
                <w:sz w:val="18"/>
                <w:szCs w:val="15"/>
              </w:rPr>
              <w:t>LEO-600</w:t>
            </w:r>
          </w:p>
        </w:tc>
      </w:tr>
      <w:tr w:rsidR="00D11321" w14:paraId="07331535" w14:textId="77777777" w:rsidTr="00C92C22">
        <w:tc>
          <w:tcPr>
            <w:tcW w:w="3223" w:type="dxa"/>
            <w:gridSpan w:val="3"/>
            <w:vAlign w:val="center"/>
          </w:tcPr>
          <w:p w14:paraId="0AC06720" w14:textId="77777777" w:rsidR="004A638A" w:rsidRDefault="004A638A">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1240ECBA" w14:textId="77777777" w:rsidR="004A638A" w:rsidRDefault="004A638A">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14:paraId="5FC65497" w14:textId="77777777" w:rsidR="004A638A" w:rsidRDefault="004A638A">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14:paraId="56A80776" w14:textId="77777777" w:rsidR="004A638A" w:rsidRDefault="004A638A">
            <w:pPr>
              <w:snapToGrid w:val="0"/>
              <w:spacing w:after="0"/>
              <w:jc w:val="center"/>
              <w:rPr>
                <w:rFonts w:eastAsiaTheme="minorEastAsia"/>
                <w:sz w:val="18"/>
                <w:szCs w:val="15"/>
              </w:rPr>
            </w:pPr>
            <w:r>
              <w:rPr>
                <w:rFonts w:eastAsiaTheme="minorEastAsia"/>
                <w:sz w:val="18"/>
                <w:szCs w:val="15"/>
              </w:rPr>
              <w:t>600 km</w:t>
            </w:r>
          </w:p>
        </w:tc>
      </w:tr>
      <w:tr w:rsidR="00D11321" w14:paraId="38607CD3" w14:textId="77777777" w:rsidTr="00C92C22">
        <w:tc>
          <w:tcPr>
            <w:tcW w:w="9635" w:type="dxa"/>
            <w:gridSpan w:val="15"/>
            <w:vAlign w:val="center"/>
          </w:tcPr>
          <w:p w14:paraId="0F8D3CC1" w14:textId="1E04A74C" w:rsidR="00D11321" w:rsidRDefault="00D11321">
            <w:pPr>
              <w:snapToGrid w:val="0"/>
              <w:spacing w:after="0"/>
              <w:jc w:val="center"/>
              <w:rPr>
                <w:rFonts w:eastAsiaTheme="minorEastAsia"/>
                <w:sz w:val="18"/>
                <w:szCs w:val="15"/>
              </w:rPr>
            </w:pPr>
            <w:r>
              <w:rPr>
                <w:rFonts w:eastAsiaTheme="minorEastAsia"/>
                <w:sz w:val="18"/>
                <w:szCs w:val="15"/>
              </w:rPr>
              <w:t>Payload characteristics for DL transmissions</w:t>
            </w:r>
          </w:p>
        </w:tc>
      </w:tr>
      <w:tr w:rsidR="00D11321" w14:paraId="40756590" w14:textId="77777777" w:rsidTr="00D11321">
        <w:tc>
          <w:tcPr>
            <w:tcW w:w="2175" w:type="dxa"/>
            <w:gridSpan w:val="2"/>
            <w:vAlign w:val="center"/>
          </w:tcPr>
          <w:p w14:paraId="5BA60BD9" w14:textId="77777777" w:rsidR="004A638A" w:rsidRDefault="004A638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0C2159B4" w14:textId="77777777" w:rsidR="004A638A" w:rsidRDefault="004A638A">
            <w:pPr>
              <w:snapToGrid w:val="0"/>
              <w:spacing w:after="0"/>
              <w:jc w:val="center"/>
              <w:rPr>
                <w:rFonts w:eastAsiaTheme="minorEastAsia"/>
                <w:sz w:val="18"/>
                <w:szCs w:val="15"/>
              </w:rPr>
            </w:pPr>
            <w:r>
              <w:rPr>
                <w:rFonts w:eastAsiaTheme="minorEastAsia" w:hint="eastAsia"/>
                <w:sz w:val="18"/>
                <w:szCs w:val="15"/>
              </w:rPr>
              <w:t>2GHz</w:t>
            </w:r>
          </w:p>
        </w:tc>
        <w:tc>
          <w:tcPr>
            <w:tcW w:w="2137" w:type="dxa"/>
            <w:gridSpan w:val="4"/>
            <w:vAlign w:val="center"/>
          </w:tcPr>
          <w:p w14:paraId="767B0802" w14:textId="77777777" w:rsidR="004A638A" w:rsidRDefault="004A638A">
            <w:pPr>
              <w:snapToGrid w:val="0"/>
              <w:spacing w:after="0"/>
              <w:jc w:val="center"/>
              <w:rPr>
                <w:rFonts w:eastAsiaTheme="minorEastAsia"/>
                <w:sz w:val="18"/>
                <w:szCs w:val="15"/>
              </w:rPr>
            </w:pPr>
            <w:r>
              <w:rPr>
                <w:rFonts w:eastAsiaTheme="minorEastAsia"/>
                <w:sz w:val="18"/>
                <w:szCs w:val="15"/>
              </w:rPr>
              <w:t>59 dBW/MHz</w:t>
            </w:r>
          </w:p>
        </w:tc>
        <w:tc>
          <w:tcPr>
            <w:tcW w:w="2137" w:type="dxa"/>
            <w:gridSpan w:val="4"/>
            <w:vAlign w:val="center"/>
          </w:tcPr>
          <w:p w14:paraId="68EF28B7" w14:textId="77777777" w:rsidR="004A638A" w:rsidRDefault="004A638A">
            <w:pPr>
              <w:snapToGrid w:val="0"/>
              <w:spacing w:after="0"/>
              <w:jc w:val="center"/>
              <w:rPr>
                <w:rFonts w:eastAsiaTheme="minorEastAsia"/>
                <w:sz w:val="18"/>
                <w:szCs w:val="15"/>
              </w:rPr>
            </w:pPr>
            <w:r>
              <w:rPr>
                <w:rFonts w:eastAsiaTheme="minorEastAsia"/>
                <w:sz w:val="18"/>
                <w:szCs w:val="15"/>
              </w:rPr>
              <w:t>40 dBW/MHz</w:t>
            </w:r>
          </w:p>
        </w:tc>
        <w:tc>
          <w:tcPr>
            <w:tcW w:w="2138" w:type="dxa"/>
            <w:gridSpan w:val="4"/>
            <w:vAlign w:val="center"/>
          </w:tcPr>
          <w:p w14:paraId="39F9D537" w14:textId="77777777" w:rsidR="004A638A" w:rsidRDefault="004A638A">
            <w:pPr>
              <w:snapToGrid w:val="0"/>
              <w:spacing w:after="0"/>
              <w:jc w:val="center"/>
              <w:rPr>
                <w:rFonts w:eastAsiaTheme="minorEastAsia"/>
                <w:sz w:val="18"/>
                <w:szCs w:val="15"/>
              </w:rPr>
            </w:pPr>
            <w:r>
              <w:rPr>
                <w:rFonts w:eastAsiaTheme="minorEastAsia" w:hint="eastAsia"/>
                <w:sz w:val="18"/>
                <w:szCs w:val="15"/>
              </w:rPr>
              <w:t>34 dBW/MHz</w:t>
            </w:r>
          </w:p>
        </w:tc>
      </w:tr>
      <w:tr w:rsidR="00D11321" w14:paraId="572A47A7" w14:textId="77777777" w:rsidTr="00C92C22">
        <w:tc>
          <w:tcPr>
            <w:tcW w:w="1087" w:type="dxa"/>
            <w:vMerge w:val="restart"/>
            <w:vAlign w:val="center"/>
          </w:tcPr>
          <w:p w14:paraId="43213008" w14:textId="0D1203CF" w:rsidR="00B15199" w:rsidRPr="00B15199" w:rsidRDefault="00B15199">
            <w:pPr>
              <w:snapToGrid w:val="0"/>
              <w:spacing w:after="0"/>
              <w:jc w:val="center"/>
              <w:rPr>
                <w:rFonts w:eastAsiaTheme="minorEastAsia"/>
                <w:sz w:val="18"/>
                <w:szCs w:val="15"/>
              </w:rPr>
            </w:pPr>
            <w:r w:rsidRPr="00B15199">
              <w:rPr>
                <w:rFonts w:eastAsiaTheme="minorEastAsia"/>
                <w:sz w:val="18"/>
                <w:szCs w:val="15"/>
              </w:rPr>
              <w:t>Satellite max TX power in dBm</w:t>
            </w:r>
          </w:p>
        </w:tc>
        <w:tc>
          <w:tcPr>
            <w:tcW w:w="1088" w:type="dxa"/>
            <w:vAlign w:val="center"/>
          </w:tcPr>
          <w:p w14:paraId="743B982A" w14:textId="24708B4B" w:rsidR="00B15199" w:rsidRDefault="00B15199">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D4974C7" w14:textId="77777777" w:rsidR="00B15199" w:rsidRDefault="00B15199">
            <w:pPr>
              <w:snapToGrid w:val="0"/>
              <w:spacing w:after="0"/>
              <w:jc w:val="center"/>
              <w:rPr>
                <w:rFonts w:eastAsiaTheme="minorEastAsia"/>
                <w:sz w:val="18"/>
                <w:szCs w:val="15"/>
              </w:rPr>
            </w:pPr>
          </w:p>
        </w:tc>
        <w:tc>
          <w:tcPr>
            <w:tcW w:w="534" w:type="dxa"/>
            <w:vAlign w:val="center"/>
          </w:tcPr>
          <w:p w14:paraId="72D83CF4" w14:textId="002B820A" w:rsidR="00B15199" w:rsidRDefault="00B15199">
            <w:pPr>
              <w:snapToGrid w:val="0"/>
              <w:spacing w:after="0"/>
              <w:jc w:val="center"/>
              <w:rPr>
                <w:rFonts w:eastAsiaTheme="minorEastAsia"/>
                <w:sz w:val="18"/>
                <w:szCs w:val="15"/>
              </w:rPr>
            </w:pPr>
            <w:r w:rsidRPr="00C92C22">
              <w:rPr>
                <w:rFonts w:eastAsiaTheme="minorEastAsia"/>
                <w:sz w:val="18"/>
                <w:szCs w:val="15"/>
              </w:rPr>
              <w:t>5</w:t>
            </w:r>
          </w:p>
        </w:tc>
        <w:tc>
          <w:tcPr>
            <w:tcW w:w="534" w:type="dxa"/>
            <w:vAlign w:val="center"/>
          </w:tcPr>
          <w:p w14:paraId="6CA73EF2" w14:textId="20286638" w:rsidR="00B15199" w:rsidRDefault="00B15199">
            <w:pPr>
              <w:snapToGrid w:val="0"/>
              <w:spacing w:after="0"/>
              <w:jc w:val="center"/>
              <w:rPr>
                <w:rFonts w:eastAsiaTheme="minorEastAsia"/>
                <w:sz w:val="18"/>
                <w:szCs w:val="15"/>
              </w:rPr>
            </w:pPr>
            <w:r w:rsidRPr="00C92C22">
              <w:rPr>
                <w:rFonts w:eastAsiaTheme="minorEastAsia"/>
                <w:sz w:val="18"/>
                <w:szCs w:val="15"/>
              </w:rPr>
              <w:t>10</w:t>
            </w:r>
          </w:p>
        </w:tc>
        <w:tc>
          <w:tcPr>
            <w:tcW w:w="535" w:type="dxa"/>
            <w:vAlign w:val="center"/>
          </w:tcPr>
          <w:p w14:paraId="6726AFBD" w14:textId="48E628BE" w:rsidR="00B15199" w:rsidRDefault="00B15199">
            <w:pPr>
              <w:snapToGrid w:val="0"/>
              <w:spacing w:after="0"/>
              <w:jc w:val="center"/>
              <w:rPr>
                <w:rFonts w:eastAsiaTheme="minorEastAsia"/>
                <w:sz w:val="18"/>
                <w:szCs w:val="15"/>
              </w:rPr>
            </w:pPr>
            <w:r w:rsidRPr="00C92C22">
              <w:rPr>
                <w:rFonts w:eastAsiaTheme="minorEastAsia"/>
                <w:sz w:val="18"/>
                <w:szCs w:val="15"/>
              </w:rPr>
              <w:t>15</w:t>
            </w:r>
          </w:p>
        </w:tc>
        <w:tc>
          <w:tcPr>
            <w:tcW w:w="534" w:type="dxa"/>
            <w:vAlign w:val="center"/>
          </w:tcPr>
          <w:p w14:paraId="7611B0F5" w14:textId="0C9C70D9" w:rsidR="00B15199" w:rsidRDefault="00B15199">
            <w:pPr>
              <w:snapToGrid w:val="0"/>
              <w:spacing w:after="0"/>
              <w:jc w:val="center"/>
              <w:rPr>
                <w:rFonts w:eastAsiaTheme="minorEastAsia"/>
                <w:sz w:val="18"/>
                <w:szCs w:val="15"/>
              </w:rPr>
            </w:pPr>
            <w:r w:rsidRPr="00C92C22">
              <w:rPr>
                <w:rFonts w:eastAsiaTheme="minorEastAsia"/>
                <w:sz w:val="18"/>
                <w:szCs w:val="15"/>
              </w:rPr>
              <w:t>2</w:t>
            </w:r>
            <w:r>
              <w:rPr>
                <w:rFonts w:eastAsiaTheme="minorEastAsia"/>
                <w:sz w:val="18"/>
                <w:szCs w:val="15"/>
              </w:rPr>
              <w:t>0</w:t>
            </w:r>
          </w:p>
        </w:tc>
        <w:tc>
          <w:tcPr>
            <w:tcW w:w="534" w:type="dxa"/>
            <w:vAlign w:val="center"/>
          </w:tcPr>
          <w:p w14:paraId="3CEAD55A" w14:textId="456FAA7F" w:rsidR="00B15199" w:rsidRDefault="00B15199">
            <w:pPr>
              <w:snapToGrid w:val="0"/>
              <w:spacing w:after="0"/>
              <w:jc w:val="center"/>
              <w:rPr>
                <w:rFonts w:eastAsiaTheme="minorEastAsia"/>
                <w:sz w:val="18"/>
                <w:szCs w:val="15"/>
              </w:rPr>
            </w:pPr>
            <w:r w:rsidRPr="00437C7F">
              <w:rPr>
                <w:rFonts w:eastAsiaTheme="minorEastAsia"/>
                <w:sz w:val="18"/>
                <w:szCs w:val="15"/>
              </w:rPr>
              <w:t>5</w:t>
            </w:r>
          </w:p>
        </w:tc>
        <w:tc>
          <w:tcPr>
            <w:tcW w:w="535" w:type="dxa"/>
            <w:vAlign w:val="center"/>
          </w:tcPr>
          <w:p w14:paraId="1807AEEC" w14:textId="67ECA0FA" w:rsidR="00B15199" w:rsidRDefault="00B15199">
            <w:pPr>
              <w:snapToGrid w:val="0"/>
              <w:spacing w:after="0"/>
              <w:jc w:val="center"/>
              <w:rPr>
                <w:rFonts w:eastAsiaTheme="minorEastAsia"/>
                <w:sz w:val="18"/>
                <w:szCs w:val="15"/>
              </w:rPr>
            </w:pPr>
            <w:r w:rsidRPr="00437C7F">
              <w:rPr>
                <w:rFonts w:eastAsiaTheme="minorEastAsia"/>
                <w:sz w:val="18"/>
                <w:szCs w:val="15"/>
              </w:rPr>
              <w:t>10</w:t>
            </w:r>
          </w:p>
        </w:tc>
        <w:tc>
          <w:tcPr>
            <w:tcW w:w="534" w:type="dxa"/>
            <w:vAlign w:val="center"/>
          </w:tcPr>
          <w:p w14:paraId="79CE4350" w14:textId="7BE884A9" w:rsidR="00B15199" w:rsidRDefault="00B15199">
            <w:pPr>
              <w:snapToGrid w:val="0"/>
              <w:spacing w:after="0"/>
              <w:jc w:val="center"/>
              <w:rPr>
                <w:rFonts w:eastAsiaTheme="minorEastAsia"/>
                <w:sz w:val="18"/>
                <w:szCs w:val="15"/>
              </w:rPr>
            </w:pPr>
            <w:r w:rsidRPr="00437C7F">
              <w:rPr>
                <w:rFonts w:eastAsiaTheme="minorEastAsia"/>
                <w:sz w:val="18"/>
                <w:szCs w:val="15"/>
              </w:rPr>
              <w:t>15</w:t>
            </w:r>
          </w:p>
        </w:tc>
        <w:tc>
          <w:tcPr>
            <w:tcW w:w="534" w:type="dxa"/>
            <w:vAlign w:val="center"/>
          </w:tcPr>
          <w:p w14:paraId="1FBEAFD3" w14:textId="2236528A" w:rsidR="00B15199" w:rsidRDefault="00B15199">
            <w:pPr>
              <w:snapToGrid w:val="0"/>
              <w:spacing w:after="0"/>
              <w:jc w:val="center"/>
              <w:rPr>
                <w:rFonts w:eastAsiaTheme="minorEastAsia"/>
                <w:sz w:val="18"/>
                <w:szCs w:val="15"/>
              </w:rPr>
            </w:pPr>
            <w:r w:rsidRPr="00437C7F">
              <w:rPr>
                <w:rFonts w:eastAsiaTheme="minorEastAsia"/>
                <w:sz w:val="18"/>
                <w:szCs w:val="15"/>
              </w:rPr>
              <w:t>2</w:t>
            </w:r>
            <w:r>
              <w:rPr>
                <w:rFonts w:eastAsiaTheme="minorEastAsia"/>
                <w:sz w:val="18"/>
                <w:szCs w:val="15"/>
              </w:rPr>
              <w:t>0</w:t>
            </w:r>
          </w:p>
        </w:tc>
        <w:tc>
          <w:tcPr>
            <w:tcW w:w="535" w:type="dxa"/>
            <w:vAlign w:val="center"/>
          </w:tcPr>
          <w:p w14:paraId="501896E7" w14:textId="3A21995C" w:rsidR="00B15199" w:rsidRDefault="00B15199">
            <w:pPr>
              <w:snapToGrid w:val="0"/>
              <w:spacing w:after="0"/>
              <w:jc w:val="center"/>
              <w:rPr>
                <w:rFonts w:eastAsiaTheme="minorEastAsia"/>
                <w:sz w:val="18"/>
                <w:szCs w:val="15"/>
              </w:rPr>
            </w:pPr>
            <w:r w:rsidRPr="00437C7F">
              <w:rPr>
                <w:rFonts w:eastAsiaTheme="minorEastAsia"/>
                <w:sz w:val="18"/>
                <w:szCs w:val="15"/>
              </w:rPr>
              <w:t>5</w:t>
            </w:r>
          </w:p>
        </w:tc>
        <w:tc>
          <w:tcPr>
            <w:tcW w:w="534" w:type="dxa"/>
            <w:vAlign w:val="center"/>
          </w:tcPr>
          <w:p w14:paraId="5A61EF03" w14:textId="36052FA5" w:rsidR="00B15199" w:rsidRDefault="00B15199">
            <w:pPr>
              <w:snapToGrid w:val="0"/>
              <w:spacing w:after="0"/>
              <w:jc w:val="center"/>
              <w:rPr>
                <w:rFonts w:eastAsiaTheme="minorEastAsia"/>
                <w:sz w:val="18"/>
                <w:szCs w:val="15"/>
              </w:rPr>
            </w:pPr>
            <w:r w:rsidRPr="00437C7F">
              <w:rPr>
                <w:rFonts w:eastAsiaTheme="minorEastAsia"/>
                <w:sz w:val="18"/>
                <w:szCs w:val="15"/>
              </w:rPr>
              <w:t>10</w:t>
            </w:r>
          </w:p>
        </w:tc>
        <w:tc>
          <w:tcPr>
            <w:tcW w:w="534" w:type="dxa"/>
            <w:vAlign w:val="center"/>
          </w:tcPr>
          <w:p w14:paraId="7A1B30C9" w14:textId="0001A2E3" w:rsidR="00B15199" w:rsidRDefault="00B15199">
            <w:pPr>
              <w:snapToGrid w:val="0"/>
              <w:spacing w:after="0"/>
              <w:jc w:val="center"/>
              <w:rPr>
                <w:rFonts w:eastAsiaTheme="minorEastAsia"/>
                <w:sz w:val="18"/>
                <w:szCs w:val="15"/>
              </w:rPr>
            </w:pPr>
            <w:r w:rsidRPr="00437C7F">
              <w:rPr>
                <w:rFonts w:eastAsiaTheme="minorEastAsia"/>
                <w:sz w:val="18"/>
                <w:szCs w:val="15"/>
              </w:rPr>
              <w:t>15</w:t>
            </w:r>
          </w:p>
        </w:tc>
        <w:tc>
          <w:tcPr>
            <w:tcW w:w="535" w:type="dxa"/>
            <w:vAlign w:val="center"/>
          </w:tcPr>
          <w:p w14:paraId="716BFF33" w14:textId="59D29F0D" w:rsidR="00B15199" w:rsidRDefault="00B15199">
            <w:pPr>
              <w:snapToGrid w:val="0"/>
              <w:spacing w:after="0"/>
              <w:jc w:val="center"/>
              <w:rPr>
                <w:rFonts w:eastAsiaTheme="minorEastAsia"/>
                <w:sz w:val="18"/>
                <w:szCs w:val="15"/>
              </w:rPr>
            </w:pPr>
            <w:r w:rsidRPr="00437C7F">
              <w:rPr>
                <w:rFonts w:eastAsiaTheme="minorEastAsia"/>
                <w:sz w:val="18"/>
                <w:szCs w:val="15"/>
              </w:rPr>
              <w:t>2</w:t>
            </w:r>
            <w:r>
              <w:rPr>
                <w:rFonts w:eastAsiaTheme="minorEastAsia"/>
                <w:sz w:val="18"/>
                <w:szCs w:val="15"/>
              </w:rPr>
              <w:t>0</w:t>
            </w:r>
          </w:p>
        </w:tc>
      </w:tr>
      <w:tr w:rsidR="00D11321" w14:paraId="33B76C91" w14:textId="77777777" w:rsidTr="00C92C22">
        <w:trPr>
          <w:trHeight w:val="276"/>
        </w:trPr>
        <w:tc>
          <w:tcPr>
            <w:tcW w:w="1087" w:type="dxa"/>
            <w:vMerge/>
            <w:vAlign w:val="center"/>
          </w:tcPr>
          <w:p w14:paraId="0B32492F" w14:textId="77777777" w:rsidR="00B15199" w:rsidRDefault="00B15199">
            <w:pPr>
              <w:snapToGrid w:val="0"/>
              <w:spacing w:after="0"/>
              <w:jc w:val="center"/>
              <w:rPr>
                <w:rFonts w:eastAsiaTheme="minorEastAsia"/>
                <w:sz w:val="18"/>
                <w:szCs w:val="15"/>
              </w:rPr>
            </w:pPr>
          </w:p>
        </w:tc>
        <w:tc>
          <w:tcPr>
            <w:tcW w:w="1088" w:type="dxa"/>
            <w:vAlign w:val="center"/>
          </w:tcPr>
          <w:p w14:paraId="2D9A9405" w14:textId="10F77D58" w:rsidR="00B15199" w:rsidRDefault="00B15199">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14:paraId="1E2D533E" w14:textId="77777777" w:rsidR="00B15199" w:rsidRDefault="00B15199">
            <w:pPr>
              <w:snapToGrid w:val="0"/>
              <w:spacing w:after="0"/>
              <w:jc w:val="center"/>
              <w:rPr>
                <w:rFonts w:eastAsiaTheme="minorEastAsia"/>
                <w:sz w:val="18"/>
                <w:szCs w:val="15"/>
              </w:rPr>
            </w:pPr>
          </w:p>
        </w:tc>
        <w:tc>
          <w:tcPr>
            <w:tcW w:w="534" w:type="dxa"/>
            <w:vAlign w:val="center"/>
          </w:tcPr>
          <w:p w14:paraId="650EF8CF" w14:textId="74C34B1B" w:rsidR="00B15199" w:rsidRPr="00C92C22" w:rsidRDefault="00B15199">
            <w:pPr>
              <w:snapToGrid w:val="0"/>
              <w:spacing w:after="0"/>
              <w:jc w:val="center"/>
              <w:rPr>
                <w:rFonts w:eastAsiaTheme="minorEastAsia"/>
                <w:sz w:val="13"/>
                <w:szCs w:val="15"/>
              </w:rPr>
            </w:pPr>
            <w:r w:rsidRPr="00C92C22">
              <w:rPr>
                <w:rFonts w:eastAsiaTheme="minorEastAsia"/>
                <w:sz w:val="13"/>
                <w:szCs w:val="15"/>
              </w:rPr>
              <w:t>44.53</w:t>
            </w:r>
          </w:p>
        </w:tc>
        <w:tc>
          <w:tcPr>
            <w:tcW w:w="534" w:type="dxa"/>
            <w:vAlign w:val="center"/>
          </w:tcPr>
          <w:p w14:paraId="0A6C19CF" w14:textId="032549F7" w:rsidR="00B15199" w:rsidRPr="00C92C22" w:rsidRDefault="00B15199">
            <w:pPr>
              <w:snapToGrid w:val="0"/>
              <w:spacing w:after="0"/>
              <w:jc w:val="center"/>
              <w:rPr>
                <w:rFonts w:eastAsiaTheme="minorEastAsia"/>
                <w:sz w:val="13"/>
                <w:szCs w:val="15"/>
              </w:rPr>
            </w:pPr>
            <w:r w:rsidRPr="00C92C22">
              <w:rPr>
                <w:rFonts w:eastAsiaTheme="minorEastAsia"/>
                <w:sz w:val="13"/>
                <w:szCs w:val="15"/>
              </w:rPr>
              <w:t>47.71</w:t>
            </w:r>
          </w:p>
        </w:tc>
        <w:tc>
          <w:tcPr>
            <w:tcW w:w="535" w:type="dxa"/>
            <w:vAlign w:val="center"/>
          </w:tcPr>
          <w:p w14:paraId="7026D04B" w14:textId="489345A6" w:rsidR="00B15199" w:rsidRPr="00C92C22" w:rsidRDefault="00B15199">
            <w:pPr>
              <w:snapToGrid w:val="0"/>
              <w:spacing w:after="0"/>
              <w:jc w:val="center"/>
              <w:rPr>
                <w:rFonts w:eastAsiaTheme="minorEastAsia"/>
                <w:sz w:val="13"/>
                <w:szCs w:val="15"/>
              </w:rPr>
            </w:pPr>
            <w:r w:rsidRPr="00C92C22">
              <w:rPr>
                <w:rFonts w:eastAsiaTheme="minorEastAsia"/>
                <w:sz w:val="13"/>
                <w:szCs w:val="15"/>
              </w:rPr>
              <w:t>49.53</w:t>
            </w:r>
          </w:p>
        </w:tc>
        <w:tc>
          <w:tcPr>
            <w:tcW w:w="534" w:type="dxa"/>
            <w:vAlign w:val="center"/>
          </w:tcPr>
          <w:p w14:paraId="4BDF39AE" w14:textId="54E3BEA2"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c>
          <w:tcPr>
            <w:tcW w:w="534" w:type="dxa"/>
            <w:vAlign w:val="center"/>
          </w:tcPr>
          <w:p w14:paraId="7F831110" w14:textId="49564011" w:rsidR="00B15199" w:rsidRPr="00C92C22" w:rsidRDefault="00B15199">
            <w:pPr>
              <w:snapToGrid w:val="0"/>
              <w:spacing w:after="0"/>
              <w:jc w:val="center"/>
              <w:rPr>
                <w:rFonts w:eastAsiaTheme="minorEastAsia"/>
                <w:sz w:val="13"/>
                <w:szCs w:val="15"/>
              </w:rPr>
            </w:pPr>
            <w:r w:rsidRPr="00C92C22">
              <w:rPr>
                <w:rFonts w:eastAsiaTheme="minorEastAsia"/>
                <w:sz w:val="13"/>
                <w:szCs w:val="15"/>
              </w:rPr>
              <w:t>46.53</w:t>
            </w:r>
          </w:p>
        </w:tc>
        <w:tc>
          <w:tcPr>
            <w:tcW w:w="535" w:type="dxa"/>
            <w:vAlign w:val="center"/>
          </w:tcPr>
          <w:p w14:paraId="62327F4F" w14:textId="0CE4B587" w:rsidR="00B15199" w:rsidRPr="00C92C22" w:rsidRDefault="00B15199">
            <w:pPr>
              <w:snapToGrid w:val="0"/>
              <w:spacing w:after="0"/>
              <w:jc w:val="center"/>
              <w:rPr>
                <w:rFonts w:eastAsiaTheme="minorEastAsia"/>
                <w:sz w:val="13"/>
                <w:szCs w:val="15"/>
              </w:rPr>
            </w:pPr>
            <w:r w:rsidRPr="00C92C22">
              <w:rPr>
                <w:rFonts w:eastAsiaTheme="minorEastAsia"/>
                <w:sz w:val="13"/>
                <w:szCs w:val="15"/>
              </w:rPr>
              <w:t>49.71</w:t>
            </w:r>
          </w:p>
        </w:tc>
        <w:tc>
          <w:tcPr>
            <w:tcW w:w="534" w:type="dxa"/>
            <w:vAlign w:val="center"/>
          </w:tcPr>
          <w:p w14:paraId="464AD423" w14:textId="3D14BE5B" w:rsidR="00B15199" w:rsidRPr="00C92C22" w:rsidRDefault="00B15199">
            <w:pPr>
              <w:snapToGrid w:val="0"/>
              <w:spacing w:after="0"/>
              <w:jc w:val="center"/>
              <w:rPr>
                <w:rFonts w:eastAsiaTheme="minorEastAsia"/>
                <w:sz w:val="13"/>
                <w:szCs w:val="15"/>
              </w:rPr>
            </w:pPr>
            <w:r w:rsidRPr="00C92C22">
              <w:rPr>
                <w:rFonts w:eastAsiaTheme="minorEastAsia"/>
                <w:sz w:val="13"/>
                <w:szCs w:val="15"/>
              </w:rPr>
              <w:t>51.53</w:t>
            </w:r>
          </w:p>
        </w:tc>
        <w:tc>
          <w:tcPr>
            <w:tcW w:w="534" w:type="dxa"/>
            <w:vAlign w:val="center"/>
          </w:tcPr>
          <w:p w14:paraId="4DB49EFA" w14:textId="5FD77961"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c>
          <w:tcPr>
            <w:tcW w:w="535" w:type="dxa"/>
            <w:shd w:val="clear" w:color="auto" w:fill="auto"/>
            <w:vAlign w:val="center"/>
          </w:tcPr>
          <w:p w14:paraId="0FB66385" w14:textId="5BE8684B" w:rsidR="00B15199" w:rsidRPr="00C92C22" w:rsidRDefault="00B15199" w:rsidP="000E3096">
            <w:pPr>
              <w:snapToGrid w:val="0"/>
              <w:spacing w:after="0"/>
              <w:jc w:val="center"/>
              <w:rPr>
                <w:rFonts w:eastAsiaTheme="minorEastAsia"/>
                <w:sz w:val="13"/>
                <w:szCs w:val="15"/>
              </w:rPr>
            </w:pPr>
            <w:r w:rsidRPr="00C92C22">
              <w:rPr>
                <w:rFonts w:eastAsiaTheme="minorEastAsia"/>
                <w:sz w:val="13"/>
                <w:szCs w:val="15"/>
              </w:rPr>
              <w:t>40.53</w:t>
            </w:r>
          </w:p>
        </w:tc>
        <w:tc>
          <w:tcPr>
            <w:tcW w:w="534" w:type="dxa"/>
            <w:shd w:val="clear" w:color="auto" w:fill="auto"/>
            <w:vAlign w:val="center"/>
          </w:tcPr>
          <w:p w14:paraId="6314A754" w14:textId="7DF5DFE8" w:rsidR="00B15199" w:rsidRPr="00C92C22" w:rsidRDefault="00B15199">
            <w:pPr>
              <w:snapToGrid w:val="0"/>
              <w:spacing w:after="0"/>
              <w:jc w:val="center"/>
              <w:rPr>
                <w:rFonts w:eastAsiaTheme="minorEastAsia"/>
                <w:sz w:val="13"/>
                <w:szCs w:val="15"/>
              </w:rPr>
            </w:pPr>
            <w:r w:rsidRPr="00C92C22">
              <w:rPr>
                <w:rFonts w:eastAsiaTheme="minorEastAsia"/>
                <w:sz w:val="13"/>
                <w:szCs w:val="15"/>
              </w:rPr>
              <w:t>43.71</w:t>
            </w:r>
          </w:p>
        </w:tc>
        <w:tc>
          <w:tcPr>
            <w:tcW w:w="534" w:type="dxa"/>
            <w:shd w:val="clear" w:color="auto" w:fill="auto"/>
            <w:vAlign w:val="center"/>
          </w:tcPr>
          <w:p w14:paraId="2A641C55" w14:textId="5C9BBF3D" w:rsidR="00B15199" w:rsidRPr="00C92C22" w:rsidRDefault="00B15199">
            <w:pPr>
              <w:snapToGrid w:val="0"/>
              <w:spacing w:after="0"/>
              <w:jc w:val="center"/>
              <w:rPr>
                <w:rFonts w:eastAsiaTheme="minorEastAsia"/>
                <w:sz w:val="13"/>
                <w:szCs w:val="15"/>
              </w:rPr>
            </w:pPr>
            <w:r w:rsidRPr="00C92C22">
              <w:rPr>
                <w:rFonts w:eastAsiaTheme="minorEastAsia"/>
                <w:sz w:val="13"/>
                <w:szCs w:val="15"/>
              </w:rPr>
              <w:t>45.53</w:t>
            </w:r>
          </w:p>
        </w:tc>
        <w:tc>
          <w:tcPr>
            <w:tcW w:w="535" w:type="dxa"/>
            <w:shd w:val="clear" w:color="auto" w:fill="auto"/>
            <w:vAlign w:val="center"/>
          </w:tcPr>
          <w:p w14:paraId="2543C3B3" w14:textId="5E048005"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r>
      <w:tr w:rsidR="00D11321" w14:paraId="72BFD2A2" w14:textId="77777777" w:rsidTr="00C92C22">
        <w:trPr>
          <w:trHeight w:val="47"/>
        </w:trPr>
        <w:tc>
          <w:tcPr>
            <w:tcW w:w="1087" w:type="dxa"/>
            <w:vMerge/>
            <w:vAlign w:val="center"/>
          </w:tcPr>
          <w:p w14:paraId="36DF13D4" w14:textId="77777777" w:rsidR="00B15199" w:rsidRDefault="00B15199">
            <w:pPr>
              <w:snapToGrid w:val="0"/>
              <w:spacing w:after="0"/>
              <w:jc w:val="center"/>
              <w:rPr>
                <w:rFonts w:eastAsiaTheme="minorEastAsia"/>
                <w:sz w:val="18"/>
                <w:szCs w:val="15"/>
              </w:rPr>
            </w:pPr>
          </w:p>
        </w:tc>
        <w:tc>
          <w:tcPr>
            <w:tcW w:w="1088" w:type="dxa"/>
            <w:vAlign w:val="center"/>
          </w:tcPr>
          <w:p w14:paraId="3803D8E4" w14:textId="69BCD1B7" w:rsidR="00B15199" w:rsidRDefault="00B15199">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14:paraId="06A46D89" w14:textId="77777777" w:rsidR="00B15199" w:rsidRDefault="00B15199">
            <w:pPr>
              <w:snapToGrid w:val="0"/>
              <w:spacing w:after="0"/>
              <w:jc w:val="center"/>
              <w:rPr>
                <w:rFonts w:eastAsiaTheme="minorEastAsia"/>
                <w:sz w:val="18"/>
                <w:szCs w:val="15"/>
              </w:rPr>
            </w:pPr>
          </w:p>
        </w:tc>
        <w:tc>
          <w:tcPr>
            <w:tcW w:w="534" w:type="dxa"/>
            <w:vAlign w:val="center"/>
          </w:tcPr>
          <w:p w14:paraId="63AA1FC6" w14:textId="401528B7" w:rsidR="00B15199" w:rsidRPr="00C92C22" w:rsidRDefault="00B15199">
            <w:pPr>
              <w:snapToGrid w:val="0"/>
              <w:spacing w:after="0"/>
              <w:jc w:val="center"/>
              <w:rPr>
                <w:rFonts w:eastAsiaTheme="minorEastAsia"/>
                <w:sz w:val="13"/>
                <w:szCs w:val="15"/>
              </w:rPr>
            </w:pPr>
            <w:r w:rsidRPr="00C92C22">
              <w:rPr>
                <w:rFonts w:eastAsiaTheme="minorEastAsia"/>
                <w:sz w:val="13"/>
                <w:szCs w:val="15"/>
              </w:rPr>
              <w:t>43.98</w:t>
            </w:r>
          </w:p>
        </w:tc>
        <w:tc>
          <w:tcPr>
            <w:tcW w:w="534" w:type="dxa"/>
            <w:vAlign w:val="center"/>
          </w:tcPr>
          <w:p w14:paraId="1091D80F" w14:textId="06C7C27C" w:rsidR="00B15199" w:rsidRPr="00C92C22" w:rsidRDefault="00B15199">
            <w:pPr>
              <w:snapToGrid w:val="0"/>
              <w:spacing w:after="0"/>
              <w:jc w:val="center"/>
              <w:rPr>
                <w:rFonts w:eastAsiaTheme="minorEastAsia"/>
                <w:sz w:val="13"/>
                <w:szCs w:val="15"/>
              </w:rPr>
            </w:pPr>
            <w:r w:rsidRPr="00C92C22">
              <w:rPr>
                <w:rFonts w:eastAsiaTheme="minorEastAsia"/>
                <w:sz w:val="13"/>
                <w:szCs w:val="15"/>
              </w:rPr>
              <w:t>47.37</w:t>
            </w:r>
          </w:p>
        </w:tc>
        <w:tc>
          <w:tcPr>
            <w:tcW w:w="535" w:type="dxa"/>
            <w:vAlign w:val="center"/>
          </w:tcPr>
          <w:p w14:paraId="461A64DB" w14:textId="387CC5E5" w:rsidR="00B15199" w:rsidRPr="00C92C22" w:rsidRDefault="00B15199">
            <w:pPr>
              <w:snapToGrid w:val="0"/>
              <w:spacing w:after="0"/>
              <w:jc w:val="center"/>
              <w:rPr>
                <w:rFonts w:eastAsiaTheme="minorEastAsia"/>
                <w:sz w:val="13"/>
                <w:szCs w:val="15"/>
              </w:rPr>
            </w:pPr>
            <w:r w:rsidRPr="00C92C22">
              <w:rPr>
                <w:rFonts w:eastAsiaTheme="minorEastAsia"/>
                <w:sz w:val="13"/>
                <w:szCs w:val="15"/>
              </w:rPr>
              <w:t>49.36</w:t>
            </w:r>
          </w:p>
        </w:tc>
        <w:tc>
          <w:tcPr>
            <w:tcW w:w="534" w:type="dxa"/>
            <w:vAlign w:val="center"/>
          </w:tcPr>
          <w:p w14:paraId="6D0AD7EA" w14:textId="25C0BA89"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c>
          <w:tcPr>
            <w:tcW w:w="534" w:type="dxa"/>
            <w:vAlign w:val="center"/>
          </w:tcPr>
          <w:p w14:paraId="196570A0" w14:textId="685873A6" w:rsidR="00B15199" w:rsidRPr="00C92C22" w:rsidRDefault="00B15199">
            <w:pPr>
              <w:snapToGrid w:val="0"/>
              <w:spacing w:after="0"/>
              <w:jc w:val="center"/>
              <w:rPr>
                <w:rFonts w:eastAsiaTheme="minorEastAsia"/>
                <w:sz w:val="13"/>
                <w:szCs w:val="15"/>
              </w:rPr>
            </w:pPr>
            <w:r w:rsidRPr="00C92C22">
              <w:rPr>
                <w:rFonts w:eastAsiaTheme="minorEastAsia"/>
                <w:sz w:val="13"/>
                <w:szCs w:val="15"/>
              </w:rPr>
              <w:t>45.98</w:t>
            </w:r>
          </w:p>
        </w:tc>
        <w:tc>
          <w:tcPr>
            <w:tcW w:w="535" w:type="dxa"/>
            <w:vAlign w:val="center"/>
          </w:tcPr>
          <w:p w14:paraId="639E69F6" w14:textId="24599959" w:rsidR="00B15199" w:rsidRPr="00C92C22" w:rsidRDefault="00B15199">
            <w:pPr>
              <w:snapToGrid w:val="0"/>
              <w:spacing w:after="0"/>
              <w:jc w:val="center"/>
              <w:rPr>
                <w:rFonts w:eastAsiaTheme="minorEastAsia"/>
                <w:sz w:val="13"/>
                <w:szCs w:val="15"/>
              </w:rPr>
            </w:pPr>
            <w:r w:rsidRPr="00C92C22">
              <w:rPr>
                <w:rFonts w:eastAsiaTheme="minorEastAsia"/>
                <w:sz w:val="13"/>
                <w:szCs w:val="15"/>
              </w:rPr>
              <w:t>49.37</w:t>
            </w:r>
          </w:p>
        </w:tc>
        <w:tc>
          <w:tcPr>
            <w:tcW w:w="534" w:type="dxa"/>
            <w:vAlign w:val="center"/>
          </w:tcPr>
          <w:p w14:paraId="4F53F947" w14:textId="1C5CB058" w:rsidR="00B15199" w:rsidRPr="00C92C22" w:rsidRDefault="00B15199">
            <w:pPr>
              <w:snapToGrid w:val="0"/>
              <w:spacing w:after="0"/>
              <w:jc w:val="center"/>
              <w:rPr>
                <w:rFonts w:eastAsiaTheme="minorEastAsia"/>
                <w:sz w:val="13"/>
                <w:szCs w:val="15"/>
              </w:rPr>
            </w:pPr>
            <w:r w:rsidRPr="00C92C22">
              <w:rPr>
                <w:rFonts w:eastAsiaTheme="minorEastAsia"/>
                <w:sz w:val="13"/>
                <w:szCs w:val="15"/>
              </w:rPr>
              <w:t>51.36</w:t>
            </w:r>
          </w:p>
        </w:tc>
        <w:tc>
          <w:tcPr>
            <w:tcW w:w="534" w:type="dxa"/>
            <w:vAlign w:val="center"/>
          </w:tcPr>
          <w:p w14:paraId="540A2038" w14:textId="2AE5DE9C"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c>
          <w:tcPr>
            <w:tcW w:w="535" w:type="dxa"/>
            <w:shd w:val="clear" w:color="auto" w:fill="auto"/>
            <w:vAlign w:val="center"/>
          </w:tcPr>
          <w:p w14:paraId="0C0F119B" w14:textId="6DB01921" w:rsidR="00B15199" w:rsidRPr="00C92C22" w:rsidRDefault="00B15199" w:rsidP="000E3096">
            <w:pPr>
              <w:snapToGrid w:val="0"/>
              <w:spacing w:after="0"/>
              <w:jc w:val="center"/>
              <w:rPr>
                <w:rFonts w:eastAsiaTheme="minorEastAsia"/>
                <w:sz w:val="13"/>
                <w:szCs w:val="15"/>
              </w:rPr>
            </w:pPr>
            <w:r w:rsidRPr="00C92C22">
              <w:rPr>
                <w:rFonts w:eastAsiaTheme="minorEastAsia"/>
                <w:sz w:val="13"/>
                <w:szCs w:val="15"/>
              </w:rPr>
              <w:t>39.98</w:t>
            </w:r>
          </w:p>
        </w:tc>
        <w:tc>
          <w:tcPr>
            <w:tcW w:w="534" w:type="dxa"/>
            <w:shd w:val="clear" w:color="auto" w:fill="auto"/>
            <w:vAlign w:val="center"/>
          </w:tcPr>
          <w:p w14:paraId="39233037" w14:textId="17C0F49C" w:rsidR="00B15199" w:rsidRPr="00C92C22" w:rsidRDefault="00B15199">
            <w:pPr>
              <w:snapToGrid w:val="0"/>
              <w:spacing w:after="0"/>
              <w:jc w:val="center"/>
              <w:rPr>
                <w:rFonts w:eastAsiaTheme="minorEastAsia"/>
                <w:sz w:val="13"/>
                <w:szCs w:val="15"/>
              </w:rPr>
            </w:pPr>
            <w:r w:rsidRPr="00C92C22">
              <w:rPr>
                <w:rFonts w:eastAsiaTheme="minorEastAsia"/>
                <w:sz w:val="13"/>
                <w:szCs w:val="15"/>
              </w:rPr>
              <w:t>43.37</w:t>
            </w:r>
          </w:p>
        </w:tc>
        <w:tc>
          <w:tcPr>
            <w:tcW w:w="534" w:type="dxa"/>
            <w:shd w:val="clear" w:color="auto" w:fill="auto"/>
            <w:vAlign w:val="center"/>
          </w:tcPr>
          <w:p w14:paraId="15FD7DB5" w14:textId="6074D49E" w:rsidR="00B15199" w:rsidRPr="00C92C22" w:rsidRDefault="00B15199">
            <w:pPr>
              <w:snapToGrid w:val="0"/>
              <w:spacing w:after="0"/>
              <w:jc w:val="center"/>
              <w:rPr>
                <w:rFonts w:eastAsiaTheme="minorEastAsia"/>
                <w:sz w:val="13"/>
                <w:szCs w:val="15"/>
              </w:rPr>
            </w:pPr>
            <w:r w:rsidRPr="00C92C22">
              <w:rPr>
                <w:rFonts w:eastAsiaTheme="minorEastAsia"/>
                <w:sz w:val="13"/>
                <w:szCs w:val="15"/>
              </w:rPr>
              <w:t>45.36</w:t>
            </w:r>
          </w:p>
        </w:tc>
        <w:tc>
          <w:tcPr>
            <w:tcW w:w="535" w:type="dxa"/>
            <w:shd w:val="clear" w:color="auto" w:fill="auto"/>
            <w:vAlign w:val="center"/>
          </w:tcPr>
          <w:p w14:paraId="2382FA0F" w14:textId="7D0DAA54" w:rsidR="00B15199" w:rsidRPr="00C92C22" w:rsidRDefault="00B15199">
            <w:pPr>
              <w:snapToGrid w:val="0"/>
              <w:spacing w:after="0"/>
              <w:jc w:val="center"/>
              <w:rPr>
                <w:rFonts w:eastAsiaTheme="minorEastAsia"/>
                <w:sz w:val="13"/>
                <w:szCs w:val="15"/>
              </w:rPr>
            </w:pPr>
            <w:r w:rsidRPr="00C92C22">
              <w:rPr>
                <w:rFonts w:eastAsiaTheme="minorEastAsia"/>
                <w:sz w:val="13"/>
                <w:szCs w:val="15"/>
              </w:rPr>
              <w:t>TBA</w:t>
            </w:r>
          </w:p>
        </w:tc>
      </w:tr>
      <w:tr w:rsidR="00D11321" w14:paraId="76C14CCC" w14:textId="77777777" w:rsidTr="00C92C22">
        <w:tc>
          <w:tcPr>
            <w:tcW w:w="2175" w:type="dxa"/>
            <w:gridSpan w:val="2"/>
            <w:vAlign w:val="center"/>
          </w:tcPr>
          <w:p w14:paraId="72C62332" w14:textId="77777777" w:rsidR="00B15199" w:rsidRDefault="00B15199">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364125DB" w14:textId="77777777" w:rsidR="00B15199" w:rsidRDefault="00B15199">
            <w:pPr>
              <w:snapToGrid w:val="0"/>
              <w:spacing w:after="0"/>
              <w:jc w:val="center"/>
              <w:rPr>
                <w:rFonts w:eastAsiaTheme="minorEastAsia"/>
                <w:sz w:val="18"/>
                <w:szCs w:val="15"/>
              </w:rPr>
            </w:pPr>
          </w:p>
        </w:tc>
        <w:tc>
          <w:tcPr>
            <w:tcW w:w="2137" w:type="dxa"/>
            <w:gridSpan w:val="4"/>
            <w:vAlign w:val="center"/>
          </w:tcPr>
          <w:p w14:paraId="7C562396" w14:textId="77777777" w:rsidR="00B15199" w:rsidRDefault="00B15199">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0FA03A51" w14:textId="77777777" w:rsidR="00B15199" w:rsidRDefault="00B15199">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10E9DC9E" w14:textId="77777777" w:rsidR="00B15199" w:rsidRDefault="00B15199">
            <w:pPr>
              <w:snapToGrid w:val="0"/>
              <w:spacing w:after="0"/>
              <w:jc w:val="center"/>
              <w:rPr>
                <w:rFonts w:eastAsiaTheme="minorEastAsia"/>
                <w:sz w:val="18"/>
                <w:szCs w:val="15"/>
              </w:rPr>
            </w:pPr>
            <w:r>
              <w:rPr>
                <w:rFonts w:eastAsiaTheme="minorEastAsia" w:hint="eastAsia"/>
                <w:sz w:val="18"/>
                <w:szCs w:val="15"/>
              </w:rPr>
              <w:t>30 dBi</w:t>
            </w:r>
          </w:p>
        </w:tc>
      </w:tr>
      <w:tr w:rsidR="00D11321" w14:paraId="64C2F04E" w14:textId="77777777" w:rsidTr="00C92C22">
        <w:tc>
          <w:tcPr>
            <w:tcW w:w="2175" w:type="dxa"/>
            <w:gridSpan w:val="2"/>
            <w:vAlign w:val="center"/>
          </w:tcPr>
          <w:p w14:paraId="127C0923" w14:textId="77777777" w:rsidR="00B15199" w:rsidRDefault="00B15199">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3B773A90" w14:textId="77777777" w:rsidR="00B15199" w:rsidRDefault="00B15199">
            <w:pPr>
              <w:snapToGrid w:val="0"/>
              <w:spacing w:after="0"/>
              <w:jc w:val="center"/>
              <w:rPr>
                <w:rFonts w:eastAsiaTheme="minorEastAsia"/>
                <w:sz w:val="18"/>
                <w:szCs w:val="15"/>
              </w:rPr>
            </w:pPr>
          </w:p>
        </w:tc>
        <w:tc>
          <w:tcPr>
            <w:tcW w:w="2137" w:type="dxa"/>
            <w:gridSpan w:val="4"/>
            <w:vAlign w:val="center"/>
          </w:tcPr>
          <w:p w14:paraId="680E7EA7" w14:textId="76242AE6" w:rsidR="00B15199" w:rsidRPr="00C92C22" w:rsidRDefault="00B15199">
            <w:pPr>
              <w:snapToGrid w:val="0"/>
              <w:spacing w:after="0"/>
              <w:jc w:val="center"/>
              <w:rPr>
                <w:rFonts w:eastAsiaTheme="minorEastAsia"/>
                <w:sz w:val="18"/>
                <w:szCs w:val="15"/>
              </w:rPr>
            </w:pPr>
            <w:r w:rsidRPr="00C92C22">
              <w:rPr>
                <w:rFonts w:eastAsiaTheme="minorEastAsia"/>
                <w:sz w:val="18"/>
                <w:szCs w:val="15"/>
                <w:lang w:eastAsia="zh-CN"/>
              </w:rPr>
              <w:t>5/</w:t>
            </w:r>
            <w:r>
              <w:rPr>
                <w:rFonts w:eastAsiaTheme="minorEastAsia"/>
                <w:sz w:val="18"/>
                <w:szCs w:val="15"/>
                <w:lang w:eastAsia="zh-CN"/>
              </w:rPr>
              <w:t>10/</w:t>
            </w:r>
            <w:r w:rsidRPr="00C92C22">
              <w:rPr>
                <w:rFonts w:eastAsiaTheme="minorEastAsia"/>
                <w:sz w:val="18"/>
                <w:szCs w:val="15"/>
                <w:lang w:eastAsia="zh-CN"/>
              </w:rPr>
              <w:t>15/</w:t>
            </w:r>
            <w:r>
              <w:rPr>
                <w:rFonts w:eastAsiaTheme="minorEastAsia"/>
                <w:sz w:val="18"/>
                <w:szCs w:val="15"/>
                <w:lang w:eastAsia="zh-CN"/>
              </w:rPr>
              <w:t>2</w:t>
            </w:r>
            <w:r w:rsidRPr="00C92C22">
              <w:rPr>
                <w:rFonts w:eastAsiaTheme="minorEastAsia"/>
                <w:sz w:val="18"/>
                <w:szCs w:val="15"/>
                <w:lang w:eastAsia="zh-CN"/>
              </w:rPr>
              <w:t>0MHz</w:t>
            </w:r>
          </w:p>
        </w:tc>
        <w:tc>
          <w:tcPr>
            <w:tcW w:w="2137" w:type="dxa"/>
            <w:gridSpan w:val="4"/>
            <w:vAlign w:val="center"/>
          </w:tcPr>
          <w:p w14:paraId="0F1DAC6E" w14:textId="648EAEAA" w:rsidR="00B15199" w:rsidRPr="00C92C22" w:rsidRDefault="00B15199">
            <w:pPr>
              <w:snapToGrid w:val="0"/>
              <w:spacing w:after="0"/>
              <w:jc w:val="center"/>
              <w:rPr>
                <w:rFonts w:eastAsiaTheme="minorEastAsia"/>
                <w:sz w:val="18"/>
                <w:szCs w:val="15"/>
              </w:rPr>
            </w:pPr>
            <w:r w:rsidRPr="00437C7F">
              <w:rPr>
                <w:rFonts w:eastAsiaTheme="minorEastAsia"/>
                <w:sz w:val="18"/>
                <w:szCs w:val="15"/>
                <w:lang w:eastAsia="zh-CN"/>
              </w:rPr>
              <w:t>5/</w:t>
            </w:r>
            <w:r>
              <w:rPr>
                <w:rFonts w:eastAsiaTheme="minorEastAsia"/>
                <w:sz w:val="18"/>
                <w:szCs w:val="15"/>
                <w:lang w:eastAsia="zh-CN"/>
              </w:rPr>
              <w:t>10/</w:t>
            </w:r>
            <w:r w:rsidRPr="00437C7F">
              <w:rPr>
                <w:rFonts w:eastAsiaTheme="minorEastAsia"/>
                <w:sz w:val="18"/>
                <w:szCs w:val="15"/>
                <w:lang w:eastAsia="zh-CN"/>
              </w:rPr>
              <w:t>15/</w:t>
            </w:r>
            <w:r>
              <w:rPr>
                <w:rFonts w:eastAsiaTheme="minorEastAsia"/>
                <w:sz w:val="18"/>
                <w:szCs w:val="15"/>
                <w:lang w:eastAsia="zh-CN"/>
              </w:rPr>
              <w:t>2</w:t>
            </w:r>
            <w:r w:rsidRPr="00437C7F">
              <w:rPr>
                <w:rFonts w:eastAsiaTheme="minorEastAsia"/>
                <w:sz w:val="18"/>
                <w:szCs w:val="15"/>
                <w:lang w:eastAsia="zh-CN"/>
              </w:rPr>
              <w:t>0MHz</w:t>
            </w:r>
          </w:p>
        </w:tc>
        <w:tc>
          <w:tcPr>
            <w:tcW w:w="2138" w:type="dxa"/>
            <w:gridSpan w:val="4"/>
            <w:vAlign w:val="center"/>
          </w:tcPr>
          <w:p w14:paraId="006CB0B0" w14:textId="50CFAC5D" w:rsidR="00B15199" w:rsidRPr="00C92C22" w:rsidRDefault="00B15199">
            <w:pPr>
              <w:snapToGrid w:val="0"/>
              <w:spacing w:after="0"/>
              <w:jc w:val="center"/>
              <w:rPr>
                <w:rFonts w:eastAsiaTheme="minorEastAsia"/>
                <w:sz w:val="18"/>
                <w:szCs w:val="15"/>
              </w:rPr>
            </w:pPr>
            <w:r w:rsidRPr="00437C7F">
              <w:rPr>
                <w:rFonts w:eastAsiaTheme="minorEastAsia"/>
                <w:sz w:val="18"/>
                <w:szCs w:val="15"/>
                <w:lang w:eastAsia="zh-CN"/>
              </w:rPr>
              <w:t>5/</w:t>
            </w:r>
            <w:r>
              <w:rPr>
                <w:rFonts w:eastAsiaTheme="minorEastAsia"/>
                <w:sz w:val="18"/>
                <w:szCs w:val="15"/>
                <w:lang w:eastAsia="zh-CN"/>
              </w:rPr>
              <w:t>10/</w:t>
            </w:r>
            <w:r w:rsidRPr="00437C7F">
              <w:rPr>
                <w:rFonts w:eastAsiaTheme="minorEastAsia"/>
                <w:sz w:val="18"/>
                <w:szCs w:val="15"/>
                <w:lang w:eastAsia="zh-CN"/>
              </w:rPr>
              <w:t>15/</w:t>
            </w:r>
            <w:r>
              <w:rPr>
                <w:rFonts w:eastAsiaTheme="minorEastAsia"/>
                <w:sz w:val="18"/>
                <w:szCs w:val="15"/>
                <w:lang w:eastAsia="zh-CN"/>
              </w:rPr>
              <w:t>2</w:t>
            </w:r>
            <w:r w:rsidRPr="00437C7F">
              <w:rPr>
                <w:rFonts w:eastAsiaTheme="minorEastAsia"/>
                <w:sz w:val="18"/>
                <w:szCs w:val="15"/>
                <w:lang w:eastAsia="zh-CN"/>
              </w:rPr>
              <w:t>0MHz</w:t>
            </w:r>
          </w:p>
        </w:tc>
      </w:tr>
      <w:tr w:rsidR="00D11321" w14:paraId="102BCDAC" w14:textId="77777777" w:rsidTr="00C92C22">
        <w:tc>
          <w:tcPr>
            <w:tcW w:w="2175" w:type="dxa"/>
            <w:gridSpan w:val="2"/>
            <w:vAlign w:val="center"/>
          </w:tcPr>
          <w:p w14:paraId="2589CC29" w14:textId="77777777" w:rsidR="00B15199" w:rsidRDefault="00B15199">
            <w:pPr>
              <w:snapToGrid w:val="0"/>
              <w:spacing w:after="0"/>
              <w:jc w:val="center"/>
              <w:rPr>
                <w:rFonts w:eastAsiaTheme="minorEastAsia"/>
                <w:sz w:val="18"/>
                <w:szCs w:val="15"/>
              </w:rPr>
            </w:pPr>
            <w:r>
              <w:rPr>
                <w:rFonts w:eastAsiaTheme="minorEastAsia"/>
                <w:sz w:val="18"/>
                <w:szCs w:val="15"/>
              </w:rPr>
              <w:t>3dB beamwidth</w:t>
            </w:r>
          </w:p>
        </w:tc>
        <w:tc>
          <w:tcPr>
            <w:tcW w:w="1048" w:type="dxa"/>
            <w:vMerge/>
            <w:vAlign w:val="center"/>
          </w:tcPr>
          <w:p w14:paraId="326A0E72" w14:textId="77777777" w:rsidR="00B15199" w:rsidRDefault="00B15199">
            <w:pPr>
              <w:snapToGrid w:val="0"/>
              <w:spacing w:after="0"/>
              <w:jc w:val="center"/>
              <w:rPr>
                <w:rFonts w:eastAsiaTheme="minorEastAsia"/>
                <w:sz w:val="18"/>
                <w:szCs w:val="15"/>
              </w:rPr>
            </w:pPr>
          </w:p>
        </w:tc>
        <w:tc>
          <w:tcPr>
            <w:tcW w:w="2137" w:type="dxa"/>
            <w:gridSpan w:val="4"/>
            <w:vAlign w:val="center"/>
          </w:tcPr>
          <w:p w14:paraId="29B9052E" w14:textId="77777777" w:rsidR="00B15199" w:rsidRDefault="00B15199">
            <w:pPr>
              <w:snapToGrid w:val="0"/>
              <w:spacing w:after="0"/>
              <w:jc w:val="center"/>
              <w:rPr>
                <w:rFonts w:eastAsiaTheme="minorEastAsia"/>
                <w:sz w:val="18"/>
                <w:szCs w:val="15"/>
              </w:rPr>
            </w:pPr>
            <w:r>
              <w:rPr>
                <w:rFonts w:eastAsiaTheme="minorEastAsia"/>
                <w:sz w:val="18"/>
                <w:szCs w:val="15"/>
              </w:rPr>
              <w:t>0.4011 deg</w:t>
            </w:r>
          </w:p>
        </w:tc>
        <w:tc>
          <w:tcPr>
            <w:tcW w:w="2137" w:type="dxa"/>
            <w:gridSpan w:val="4"/>
            <w:vAlign w:val="center"/>
          </w:tcPr>
          <w:p w14:paraId="3A08806A" w14:textId="77777777" w:rsidR="00B15199" w:rsidRDefault="00B15199">
            <w:pPr>
              <w:snapToGrid w:val="0"/>
              <w:spacing w:after="0"/>
              <w:jc w:val="center"/>
              <w:rPr>
                <w:rFonts w:eastAsiaTheme="minorEastAsia"/>
                <w:sz w:val="18"/>
                <w:szCs w:val="15"/>
              </w:rPr>
            </w:pPr>
            <w:r>
              <w:rPr>
                <w:rFonts w:eastAsiaTheme="minorEastAsia"/>
                <w:sz w:val="18"/>
                <w:szCs w:val="15"/>
              </w:rPr>
              <w:t>4.4127 deg</w:t>
            </w:r>
          </w:p>
        </w:tc>
        <w:tc>
          <w:tcPr>
            <w:tcW w:w="2138" w:type="dxa"/>
            <w:gridSpan w:val="4"/>
            <w:vAlign w:val="center"/>
          </w:tcPr>
          <w:p w14:paraId="73334004" w14:textId="77777777" w:rsidR="00B15199" w:rsidRDefault="00B15199">
            <w:pPr>
              <w:snapToGrid w:val="0"/>
              <w:spacing w:after="0"/>
              <w:jc w:val="center"/>
              <w:rPr>
                <w:rFonts w:eastAsiaTheme="minorEastAsia"/>
                <w:sz w:val="18"/>
                <w:szCs w:val="15"/>
              </w:rPr>
            </w:pPr>
            <w:r>
              <w:rPr>
                <w:rFonts w:eastAsiaTheme="minorEastAsia" w:hint="eastAsia"/>
                <w:sz w:val="18"/>
                <w:szCs w:val="15"/>
              </w:rPr>
              <w:t>4.4127 deg</w:t>
            </w:r>
          </w:p>
        </w:tc>
      </w:tr>
      <w:tr w:rsidR="00D11321" w14:paraId="37429440" w14:textId="77777777" w:rsidTr="00C92C22">
        <w:tc>
          <w:tcPr>
            <w:tcW w:w="2175" w:type="dxa"/>
            <w:gridSpan w:val="2"/>
            <w:vAlign w:val="center"/>
          </w:tcPr>
          <w:p w14:paraId="7B7DE878" w14:textId="77777777" w:rsidR="00B15199" w:rsidRDefault="00B15199">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284C2B25" w14:textId="77777777" w:rsidR="00B15199" w:rsidRDefault="00B15199">
            <w:pPr>
              <w:snapToGrid w:val="0"/>
              <w:spacing w:after="0"/>
              <w:jc w:val="center"/>
              <w:rPr>
                <w:rFonts w:eastAsiaTheme="minorEastAsia"/>
                <w:sz w:val="18"/>
                <w:szCs w:val="15"/>
              </w:rPr>
            </w:pPr>
          </w:p>
        </w:tc>
        <w:tc>
          <w:tcPr>
            <w:tcW w:w="2137" w:type="dxa"/>
            <w:gridSpan w:val="4"/>
            <w:vAlign w:val="center"/>
          </w:tcPr>
          <w:p w14:paraId="0D20057C" w14:textId="77777777" w:rsidR="00B15199" w:rsidRDefault="00B15199">
            <w:pPr>
              <w:snapToGrid w:val="0"/>
              <w:spacing w:after="0"/>
              <w:jc w:val="center"/>
              <w:rPr>
                <w:rFonts w:eastAsiaTheme="minorEastAsia"/>
                <w:sz w:val="18"/>
                <w:szCs w:val="15"/>
              </w:rPr>
            </w:pPr>
            <w:r>
              <w:rPr>
                <w:rFonts w:eastAsiaTheme="minorEastAsia"/>
                <w:sz w:val="18"/>
                <w:szCs w:val="15"/>
              </w:rPr>
              <w:t>250 km</w:t>
            </w:r>
          </w:p>
        </w:tc>
        <w:tc>
          <w:tcPr>
            <w:tcW w:w="2137" w:type="dxa"/>
            <w:gridSpan w:val="4"/>
            <w:vAlign w:val="center"/>
          </w:tcPr>
          <w:p w14:paraId="207F0DC3" w14:textId="77777777" w:rsidR="00B15199" w:rsidRDefault="00B15199">
            <w:pPr>
              <w:snapToGrid w:val="0"/>
              <w:spacing w:after="0"/>
              <w:jc w:val="center"/>
              <w:rPr>
                <w:rFonts w:eastAsiaTheme="minorEastAsia"/>
                <w:sz w:val="18"/>
                <w:szCs w:val="15"/>
              </w:rPr>
            </w:pPr>
            <w:r>
              <w:rPr>
                <w:rFonts w:eastAsiaTheme="minorEastAsia"/>
                <w:sz w:val="18"/>
                <w:szCs w:val="15"/>
              </w:rPr>
              <w:t>90 km</w:t>
            </w:r>
          </w:p>
        </w:tc>
        <w:tc>
          <w:tcPr>
            <w:tcW w:w="2138" w:type="dxa"/>
            <w:gridSpan w:val="4"/>
            <w:vAlign w:val="center"/>
          </w:tcPr>
          <w:p w14:paraId="453FAFA8" w14:textId="77777777" w:rsidR="00B15199" w:rsidRDefault="00B15199">
            <w:pPr>
              <w:snapToGrid w:val="0"/>
              <w:spacing w:after="0"/>
              <w:jc w:val="center"/>
              <w:rPr>
                <w:rFonts w:eastAsiaTheme="minorEastAsia"/>
                <w:sz w:val="18"/>
                <w:szCs w:val="15"/>
              </w:rPr>
            </w:pPr>
            <w:r>
              <w:rPr>
                <w:rFonts w:eastAsiaTheme="minorEastAsia" w:hint="eastAsia"/>
                <w:sz w:val="18"/>
                <w:szCs w:val="15"/>
              </w:rPr>
              <w:t>50 m</w:t>
            </w:r>
          </w:p>
        </w:tc>
      </w:tr>
      <w:tr w:rsidR="00D11321" w14:paraId="4221F5C0" w14:textId="77777777" w:rsidTr="00D11321">
        <w:tc>
          <w:tcPr>
            <w:tcW w:w="9635" w:type="dxa"/>
            <w:gridSpan w:val="15"/>
            <w:vAlign w:val="center"/>
          </w:tcPr>
          <w:p w14:paraId="3E78FA2A" w14:textId="344DA4DB" w:rsidR="00D11321" w:rsidRDefault="00D11321">
            <w:pPr>
              <w:snapToGrid w:val="0"/>
              <w:spacing w:after="0"/>
              <w:jc w:val="center"/>
              <w:rPr>
                <w:rFonts w:eastAsiaTheme="minorEastAsia"/>
                <w:sz w:val="18"/>
                <w:szCs w:val="15"/>
              </w:rPr>
            </w:pPr>
            <w:r>
              <w:rPr>
                <w:rFonts w:eastAsiaTheme="minorEastAsia"/>
                <w:sz w:val="18"/>
                <w:szCs w:val="15"/>
              </w:rPr>
              <w:t>Payload characteristics for UL transmissions</w:t>
            </w:r>
          </w:p>
        </w:tc>
      </w:tr>
      <w:tr w:rsidR="00D11321" w14:paraId="3AFCCAB0" w14:textId="77777777" w:rsidTr="00C92C22">
        <w:tc>
          <w:tcPr>
            <w:tcW w:w="2175" w:type="dxa"/>
            <w:gridSpan w:val="2"/>
            <w:vAlign w:val="center"/>
          </w:tcPr>
          <w:p w14:paraId="2BDD8E15" w14:textId="11C0577F" w:rsidR="00B15199" w:rsidRDefault="00B15199">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DA09278" w14:textId="77777777" w:rsidR="00B15199" w:rsidRDefault="00B15199">
            <w:pPr>
              <w:snapToGrid w:val="0"/>
              <w:spacing w:after="0"/>
              <w:jc w:val="center"/>
              <w:rPr>
                <w:rFonts w:eastAsiaTheme="minorEastAsia"/>
                <w:sz w:val="18"/>
                <w:szCs w:val="15"/>
              </w:rPr>
            </w:pPr>
            <w:r>
              <w:rPr>
                <w:rFonts w:eastAsiaTheme="minorEastAsia"/>
                <w:sz w:val="18"/>
                <w:szCs w:val="15"/>
              </w:rPr>
              <w:t>2 GHz</w:t>
            </w:r>
          </w:p>
        </w:tc>
        <w:tc>
          <w:tcPr>
            <w:tcW w:w="2137" w:type="dxa"/>
            <w:gridSpan w:val="4"/>
            <w:vAlign w:val="center"/>
          </w:tcPr>
          <w:p w14:paraId="441FF370" w14:textId="77777777" w:rsidR="00B15199" w:rsidRDefault="00B15199">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14:paraId="18CAF49E" w14:textId="77777777" w:rsidR="00B15199" w:rsidRDefault="00B15199">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14:paraId="3D171E93" w14:textId="77777777" w:rsidR="00B15199" w:rsidRDefault="00B15199">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D11321" w14:paraId="35E23830" w14:textId="77777777" w:rsidTr="00C92C22">
        <w:tc>
          <w:tcPr>
            <w:tcW w:w="2175" w:type="dxa"/>
            <w:gridSpan w:val="2"/>
            <w:vAlign w:val="center"/>
          </w:tcPr>
          <w:p w14:paraId="0EF8A140" w14:textId="77777777" w:rsidR="00B15199" w:rsidRDefault="00B15199">
            <w:pPr>
              <w:snapToGrid w:val="0"/>
              <w:spacing w:after="0"/>
              <w:jc w:val="center"/>
              <w:rPr>
                <w:rFonts w:eastAsiaTheme="minorEastAsia"/>
                <w:sz w:val="18"/>
                <w:szCs w:val="15"/>
              </w:rPr>
            </w:pPr>
            <w:r>
              <w:rPr>
                <w:rFonts w:eastAsiaTheme="minorEastAsia"/>
                <w:sz w:val="18"/>
                <w:szCs w:val="15"/>
              </w:rPr>
              <w:lastRenderedPageBreak/>
              <w:t>Satellite Rx max Gain</w:t>
            </w:r>
          </w:p>
        </w:tc>
        <w:tc>
          <w:tcPr>
            <w:tcW w:w="1048" w:type="dxa"/>
            <w:vMerge/>
            <w:vAlign w:val="center"/>
          </w:tcPr>
          <w:p w14:paraId="734EC985" w14:textId="77777777" w:rsidR="00B15199" w:rsidRDefault="00B15199">
            <w:pPr>
              <w:snapToGrid w:val="0"/>
              <w:spacing w:after="0"/>
              <w:jc w:val="center"/>
              <w:rPr>
                <w:rFonts w:eastAsiaTheme="minorEastAsia"/>
                <w:sz w:val="18"/>
                <w:szCs w:val="15"/>
              </w:rPr>
            </w:pPr>
          </w:p>
        </w:tc>
        <w:tc>
          <w:tcPr>
            <w:tcW w:w="2137" w:type="dxa"/>
            <w:gridSpan w:val="4"/>
            <w:vAlign w:val="center"/>
          </w:tcPr>
          <w:p w14:paraId="3095F924" w14:textId="77777777" w:rsidR="00B15199" w:rsidRDefault="00B15199">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04839D71" w14:textId="77777777" w:rsidR="00B15199" w:rsidRDefault="00B15199">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483BB6D7" w14:textId="77777777" w:rsidR="00B15199" w:rsidRDefault="00B15199">
            <w:pPr>
              <w:snapToGrid w:val="0"/>
              <w:spacing w:after="0"/>
              <w:jc w:val="center"/>
              <w:rPr>
                <w:rFonts w:eastAsiaTheme="minorEastAsia"/>
                <w:sz w:val="18"/>
                <w:szCs w:val="15"/>
              </w:rPr>
            </w:pPr>
            <w:r>
              <w:rPr>
                <w:rFonts w:eastAsiaTheme="minorEastAsia" w:hint="eastAsia"/>
                <w:sz w:val="18"/>
                <w:szCs w:val="15"/>
              </w:rPr>
              <w:t>30 dBi</w:t>
            </w:r>
          </w:p>
        </w:tc>
      </w:tr>
    </w:tbl>
    <w:p w14:paraId="42925A5C" w14:textId="77777777" w:rsidR="004A638A" w:rsidRDefault="004A638A" w:rsidP="004A638A"/>
    <w:p w14:paraId="03A15BDC" w14:textId="77777777" w:rsidR="004A638A" w:rsidRDefault="004A638A" w:rsidP="004A638A">
      <w:pPr>
        <w:pStyle w:val="TAH"/>
        <w:spacing w:after="80"/>
        <w:rPr>
          <w:rFonts w:eastAsia="Calibri"/>
        </w:rPr>
      </w:pPr>
      <w:r>
        <w:rPr>
          <w:rFonts w:eastAsia="Calibri"/>
        </w:rPr>
        <w:t>T</w:t>
      </w:r>
      <w:r>
        <w:rPr>
          <w:rFonts w:eastAsia="Calibri" w:hint="eastAsia"/>
        </w:rPr>
        <w:t>able 2.3-</w:t>
      </w:r>
      <w:r>
        <w:rPr>
          <w:rFonts w:eastAsiaTheme="minorEastAsia" w:hint="eastAsia"/>
          <w:lang w:eastAsia="zh-CN"/>
        </w:rPr>
        <w:t>2</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4A638A" w14:paraId="0E0617E1" w14:textId="77777777" w:rsidTr="00E039F7">
        <w:trPr>
          <w:jc w:val="center"/>
        </w:trPr>
        <w:tc>
          <w:tcPr>
            <w:tcW w:w="4043" w:type="dxa"/>
            <w:gridSpan w:val="2"/>
            <w:vAlign w:val="center"/>
          </w:tcPr>
          <w:p w14:paraId="604DB1A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1FA45BDC" w14:textId="77777777" w:rsidR="004A638A" w:rsidRDefault="004A638A" w:rsidP="00E039F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7F64CFC0" w14:textId="77777777" w:rsidR="004A638A" w:rsidRDefault="004A638A" w:rsidP="00E039F7">
            <w:pPr>
              <w:snapToGrid w:val="0"/>
              <w:spacing w:after="0"/>
              <w:jc w:val="center"/>
              <w:rPr>
                <w:rFonts w:eastAsiaTheme="minorEastAsia"/>
                <w:sz w:val="18"/>
                <w:szCs w:val="15"/>
              </w:rPr>
            </w:pPr>
            <w:r>
              <w:rPr>
                <w:rFonts w:eastAsiaTheme="minorEastAsia"/>
                <w:sz w:val="18"/>
                <w:szCs w:val="15"/>
              </w:rPr>
              <w:t>LEO-1200</w:t>
            </w:r>
          </w:p>
        </w:tc>
        <w:tc>
          <w:tcPr>
            <w:tcW w:w="1863" w:type="dxa"/>
          </w:tcPr>
          <w:p w14:paraId="5982E7DE" w14:textId="77777777" w:rsidR="004A638A" w:rsidRDefault="004A638A" w:rsidP="00E039F7">
            <w:pPr>
              <w:snapToGrid w:val="0"/>
              <w:spacing w:after="0"/>
              <w:jc w:val="center"/>
              <w:rPr>
                <w:rFonts w:eastAsiaTheme="minorEastAsia"/>
                <w:sz w:val="18"/>
                <w:szCs w:val="15"/>
              </w:rPr>
            </w:pPr>
            <w:r>
              <w:rPr>
                <w:rFonts w:eastAsiaTheme="minorEastAsia"/>
                <w:sz w:val="18"/>
                <w:szCs w:val="15"/>
              </w:rPr>
              <w:t>LEO-600</w:t>
            </w:r>
          </w:p>
        </w:tc>
      </w:tr>
      <w:tr w:rsidR="004A638A" w14:paraId="4492B7D7" w14:textId="77777777" w:rsidTr="00E039F7">
        <w:trPr>
          <w:jc w:val="center"/>
        </w:trPr>
        <w:tc>
          <w:tcPr>
            <w:tcW w:w="4043" w:type="dxa"/>
            <w:gridSpan w:val="2"/>
            <w:vAlign w:val="center"/>
          </w:tcPr>
          <w:p w14:paraId="1ACEB94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07A5B408" w14:textId="77777777" w:rsidR="004A638A" w:rsidRDefault="004A638A" w:rsidP="00E039F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7AF839F8" w14:textId="77777777" w:rsidR="004A638A" w:rsidRDefault="004A638A" w:rsidP="00E039F7">
            <w:pPr>
              <w:snapToGrid w:val="0"/>
              <w:spacing w:after="0"/>
              <w:jc w:val="center"/>
              <w:rPr>
                <w:rFonts w:eastAsiaTheme="minorEastAsia"/>
                <w:sz w:val="18"/>
                <w:szCs w:val="15"/>
              </w:rPr>
            </w:pPr>
            <w:r>
              <w:rPr>
                <w:rFonts w:eastAsiaTheme="minorEastAsia"/>
                <w:sz w:val="18"/>
                <w:szCs w:val="15"/>
              </w:rPr>
              <w:t>1200 km</w:t>
            </w:r>
          </w:p>
        </w:tc>
        <w:tc>
          <w:tcPr>
            <w:tcW w:w="1863" w:type="dxa"/>
          </w:tcPr>
          <w:p w14:paraId="1FD4DF99" w14:textId="77777777" w:rsidR="004A638A" w:rsidRDefault="004A638A" w:rsidP="00E039F7">
            <w:pPr>
              <w:snapToGrid w:val="0"/>
              <w:spacing w:after="0"/>
              <w:jc w:val="center"/>
              <w:rPr>
                <w:rFonts w:eastAsiaTheme="minorEastAsia"/>
                <w:sz w:val="18"/>
                <w:szCs w:val="15"/>
              </w:rPr>
            </w:pPr>
            <w:r>
              <w:rPr>
                <w:rFonts w:eastAsiaTheme="minorEastAsia"/>
                <w:sz w:val="18"/>
                <w:szCs w:val="15"/>
              </w:rPr>
              <w:t>600 km</w:t>
            </w:r>
          </w:p>
        </w:tc>
      </w:tr>
      <w:tr w:rsidR="004A638A" w14:paraId="1045DD6D" w14:textId="77777777" w:rsidTr="00E039F7">
        <w:trPr>
          <w:jc w:val="center"/>
        </w:trPr>
        <w:tc>
          <w:tcPr>
            <w:tcW w:w="7704" w:type="dxa"/>
            <w:gridSpan w:val="4"/>
            <w:vAlign w:val="center"/>
          </w:tcPr>
          <w:p w14:paraId="4BA382FB"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5AE4A2C9" w14:textId="77777777" w:rsidR="004A638A" w:rsidRDefault="004A638A" w:rsidP="00E039F7">
            <w:pPr>
              <w:snapToGrid w:val="0"/>
              <w:spacing w:after="0"/>
              <w:jc w:val="center"/>
              <w:rPr>
                <w:rFonts w:eastAsiaTheme="minorEastAsia"/>
                <w:sz w:val="18"/>
                <w:szCs w:val="15"/>
              </w:rPr>
            </w:pPr>
          </w:p>
        </w:tc>
      </w:tr>
      <w:tr w:rsidR="004A638A" w14:paraId="24B13583" w14:textId="77777777" w:rsidTr="00E039F7">
        <w:trPr>
          <w:jc w:val="center"/>
        </w:trPr>
        <w:tc>
          <w:tcPr>
            <w:tcW w:w="2295" w:type="dxa"/>
            <w:vAlign w:val="center"/>
          </w:tcPr>
          <w:p w14:paraId="634C615B"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043FDA3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20A2667D" w14:textId="77777777" w:rsidR="004A638A" w:rsidRDefault="004A638A" w:rsidP="00E039F7">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dBW/MHz</w:t>
            </w:r>
          </w:p>
        </w:tc>
        <w:tc>
          <w:tcPr>
            <w:tcW w:w="1863" w:type="dxa"/>
            <w:vAlign w:val="center"/>
          </w:tcPr>
          <w:p w14:paraId="114297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dBW/MHz</w:t>
            </w:r>
          </w:p>
        </w:tc>
        <w:tc>
          <w:tcPr>
            <w:tcW w:w="1863" w:type="dxa"/>
          </w:tcPr>
          <w:p w14:paraId="42B4947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28 dBW/MHz</w:t>
            </w:r>
          </w:p>
        </w:tc>
      </w:tr>
      <w:tr w:rsidR="004A638A" w14:paraId="50851FB6" w14:textId="77777777" w:rsidTr="00E039F7">
        <w:trPr>
          <w:jc w:val="center"/>
        </w:trPr>
        <w:tc>
          <w:tcPr>
            <w:tcW w:w="2295" w:type="dxa"/>
            <w:vAlign w:val="center"/>
          </w:tcPr>
          <w:p w14:paraId="3D5E9B9C"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71849246" w14:textId="77777777" w:rsidR="004A638A" w:rsidRDefault="004A638A" w:rsidP="00E039F7">
            <w:pPr>
              <w:snapToGrid w:val="0"/>
              <w:spacing w:after="0"/>
              <w:jc w:val="center"/>
              <w:rPr>
                <w:rFonts w:eastAsiaTheme="minorEastAsia"/>
                <w:sz w:val="18"/>
                <w:szCs w:val="15"/>
              </w:rPr>
            </w:pPr>
          </w:p>
        </w:tc>
        <w:tc>
          <w:tcPr>
            <w:tcW w:w="1798" w:type="dxa"/>
            <w:vAlign w:val="center"/>
          </w:tcPr>
          <w:p w14:paraId="05EC892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5E55A103"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160ECAC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p>
        </w:tc>
      </w:tr>
      <w:tr w:rsidR="00525353" w14:paraId="37B2CD5A" w14:textId="77777777" w:rsidTr="00E039F7">
        <w:trPr>
          <w:jc w:val="center"/>
        </w:trPr>
        <w:tc>
          <w:tcPr>
            <w:tcW w:w="2295" w:type="dxa"/>
            <w:vAlign w:val="center"/>
          </w:tcPr>
          <w:p w14:paraId="597472E1" w14:textId="77777777" w:rsidR="00525353" w:rsidRDefault="00525353" w:rsidP="00525353">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6368071D" w14:textId="77777777" w:rsidR="00525353" w:rsidRDefault="00525353" w:rsidP="00525353">
            <w:pPr>
              <w:snapToGrid w:val="0"/>
              <w:spacing w:after="0"/>
              <w:jc w:val="center"/>
              <w:rPr>
                <w:rFonts w:eastAsiaTheme="minorEastAsia"/>
                <w:sz w:val="18"/>
                <w:szCs w:val="15"/>
              </w:rPr>
            </w:pPr>
          </w:p>
        </w:tc>
        <w:tc>
          <w:tcPr>
            <w:tcW w:w="1798" w:type="dxa"/>
            <w:vAlign w:val="center"/>
          </w:tcPr>
          <w:p w14:paraId="28E5DA86" w14:textId="75468ED2" w:rsidR="00525353" w:rsidRDefault="00525353" w:rsidP="00525353">
            <w:pPr>
              <w:snapToGrid w:val="0"/>
              <w:spacing w:after="0"/>
              <w:jc w:val="center"/>
              <w:rPr>
                <w:rFonts w:eastAsiaTheme="minorEastAsia"/>
                <w:sz w:val="18"/>
                <w:szCs w:val="15"/>
              </w:rPr>
            </w:pPr>
            <w:r w:rsidRPr="00437C7F">
              <w:rPr>
                <w:rFonts w:eastAsiaTheme="minorEastAsia"/>
                <w:sz w:val="18"/>
                <w:szCs w:val="15"/>
                <w:lang w:eastAsia="zh-CN"/>
              </w:rPr>
              <w:t>5/</w:t>
            </w:r>
            <w:r w:rsidR="009D456B">
              <w:rPr>
                <w:rFonts w:eastAsiaTheme="minorEastAsia"/>
                <w:sz w:val="18"/>
                <w:szCs w:val="15"/>
                <w:lang w:eastAsia="zh-CN"/>
              </w:rPr>
              <w:t>10/</w:t>
            </w:r>
            <w:r w:rsidRPr="00437C7F">
              <w:rPr>
                <w:rFonts w:eastAsiaTheme="minorEastAsia"/>
                <w:sz w:val="18"/>
                <w:szCs w:val="15"/>
                <w:lang w:eastAsia="zh-CN"/>
              </w:rPr>
              <w:t>15/</w:t>
            </w:r>
            <w:r>
              <w:rPr>
                <w:rFonts w:eastAsiaTheme="minorEastAsia"/>
                <w:sz w:val="18"/>
                <w:szCs w:val="15"/>
                <w:lang w:eastAsia="zh-CN"/>
              </w:rPr>
              <w:t>2</w:t>
            </w:r>
            <w:r w:rsidRPr="00437C7F">
              <w:rPr>
                <w:rFonts w:eastAsiaTheme="minorEastAsia"/>
                <w:sz w:val="18"/>
                <w:szCs w:val="15"/>
                <w:lang w:eastAsia="zh-CN"/>
              </w:rPr>
              <w:t>0MHz</w:t>
            </w:r>
          </w:p>
        </w:tc>
        <w:tc>
          <w:tcPr>
            <w:tcW w:w="1863" w:type="dxa"/>
            <w:vAlign w:val="center"/>
          </w:tcPr>
          <w:p w14:paraId="14FD0B3E" w14:textId="3EC7BB9F" w:rsidR="00525353" w:rsidRDefault="00525353" w:rsidP="00525353">
            <w:pPr>
              <w:snapToGrid w:val="0"/>
              <w:spacing w:after="0"/>
              <w:jc w:val="center"/>
              <w:rPr>
                <w:rFonts w:eastAsiaTheme="minorEastAsia"/>
                <w:sz w:val="18"/>
                <w:szCs w:val="15"/>
              </w:rPr>
            </w:pPr>
            <w:r w:rsidRPr="00437C7F">
              <w:rPr>
                <w:rFonts w:eastAsiaTheme="minorEastAsia"/>
                <w:sz w:val="18"/>
                <w:szCs w:val="15"/>
                <w:lang w:eastAsia="zh-CN"/>
              </w:rPr>
              <w:t>5/</w:t>
            </w:r>
            <w:r w:rsidR="009D456B">
              <w:rPr>
                <w:rFonts w:eastAsiaTheme="minorEastAsia"/>
                <w:sz w:val="18"/>
                <w:szCs w:val="15"/>
                <w:lang w:eastAsia="zh-CN"/>
              </w:rPr>
              <w:t>10/</w:t>
            </w:r>
            <w:r w:rsidRPr="00437C7F">
              <w:rPr>
                <w:rFonts w:eastAsiaTheme="minorEastAsia"/>
                <w:sz w:val="18"/>
                <w:szCs w:val="15"/>
                <w:lang w:eastAsia="zh-CN"/>
              </w:rPr>
              <w:t>15/</w:t>
            </w:r>
            <w:r>
              <w:rPr>
                <w:rFonts w:eastAsiaTheme="minorEastAsia"/>
                <w:sz w:val="18"/>
                <w:szCs w:val="15"/>
                <w:lang w:eastAsia="zh-CN"/>
              </w:rPr>
              <w:t>2</w:t>
            </w:r>
            <w:r w:rsidRPr="00437C7F">
              <w:rPr>
                <w:rFonts w:eastAsiaTheme="minorEastAsia"/>
                <w:sz w:val="18"/>
                <w:szCs w:val="15"/>
                <w:lang w:eastAsia="zh-CN"/>
              </w:rPr>
              <w:t>0MHz</w:t>
            </w:r>
          </w:p>
        </w:tc>
        <w:tc>
          <w:tcPr>
            <w:tcW w:w="1863" w:type="dxa"/>
          </w:tcPr>
          <w:p w14:paraId="4AA504B7" w14:textId="42EE21E4" w:rsidR="00525353" w:rsidRDefault="00525353" w:rsidP="00525353">
            <w:pPr>
              <w:snapToGrid w:val="0"/>
              <w:spacing w:after="0"/>
              <w:jc w:val="center"/>
              <w:rPr>
                <w:rFonts w:eastAsiaTheme="minorEastAsia"/>
                <w:sz w:val="18"/>
                <w:szCs w:val="15"/>
              </w:rPr>
            </w:pPr>
            <w:r w:rsidRPr="00437C7F">
              <w:rPr>
                <w:rFonts w:eastAsiaTheme="minorEastAsia"/>
                <w:sz w:val="18"/>
                <w:szCs w:val="15"/>
                <w:lang w:eastAsia="zh-CN"/>
              </w:rPr>
              <w:t>5/</w:t>
            </w:r>
            <w:r w:rsidR="009D456B">
              <w:rPr>
                <w:rFonts w:eastAsiaTheme="minorEastAsia"/>
                <w:sz w:val="18"/>
                <w:szCs w:val="15"/>
                <w:lang w:eastAsia="zh-CN"/>
              </w:rPr>
              <w:t>10/</w:t>
            </w:r>
            <w:r w:rsidRPr="00437C7F">
              <w:rPr>
                <w:rFonts w:eastAsiaTheme="minorEastAsia"/>
                <w:sz w:val="18"/>
                <w:szCs w:val="15"/>
                <w:lang w:eastAsia="zh-CN"/>
              </w:rPr>
              <w:t>15/</w:t>
            </w:r>
            <w:r>
              <w:rPr>
                <w:rFonts w:eastAsiaTheme="minorEastAsia"/>
                <w:sz w:val="18"/>
                <w:szCs w:val="15"/>
                <w:lang w:eastAsia="zh-CN"/>
              </w:rPr>
              <w:t>2</w:t>
            </w:r>
            <w:r w:rsidRPr="00437C7F">
              <w:rPr>
                <w:rFonts w:eastAsiaTheme="minorEastAsia"/>
                <w:sz w:val="18"/>
                <w:szCs w:val="15"/>
                <w:lang w:eastAsia="zh-CN"/>
              </w:rPr>
              <w:t>0MHz</w:t>
            </w:r>
          </w:p>
        </w:tc>
      </w:tr>
      <w:tr w:rsidR="004A638A" w14:paraId="16DA817D" w14:textId="77777777" w:rsidTr="00E039F7">
        <w:trPr>
          <w:jc w:val="center"/>
        </w:trPr>
        <w:tc>
          <w:tcPr>
            <w:tcW w:w="2295" w:type="dxa"/>
            <w:vAlign w:val="center"/>
          </w:tcPr>
          <w:p w14:paraId="617CCC9C" w14:textId="77777777" w:rsidR="004A638A" w:rsidRDefault="004A638A" w:rsidP="00E039F7">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0BC2717D" w14:textId="77777777" w:rsidR="004A638A" w:rsidRDefault="004A638A" w:rsidP="00E039F7">
            <w:pPr>
              <w:snapToGrid w:val="0"/>
              <w:spacing w:after="0"/>
              <w:jc w:val="center"/>
              <w:rPr>
                <w:rFonts w:eastAsiaTheme="minorEastAsia"/>
                <w:sz w:val="18"/>
                <w:szCs w:val="15"/>
              </w:rPr>
            </w:pPr>
          </w:p>
        </w:tc>
        <w:tc>
          <w:tcPr>
            <w:tcW w:w="1798" w:type="dxa"/>
            <w:vAlign w:val="center"/>
          </w:tcPr>
          <w:p w14:paraId="3D8882B4" w14:textId="77777777" w:rsidR="004A638A" w:rsidRDefault="004A638A" w:rsidP="00E039F7">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deg</w:t>
            </w:r>
          </w:p>
        </w:tc>
        <w:tc>
          <w:tcPr>
            <w:tcW w:w="1863" w:type="dxa"/>
            <w:vAlign w:val="center"/>
          </w:tcPr>
          <w:p w14:paraId="390B195E"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deg</w:t>
            </w:r>
          </w:p>
        </w:tc>
        <w:tc>
          <w:tcPr>
            <w:tcW w:w="1863" w:type="dxa"/>
          </w:tcPr>
          <w:p w14:paraId="79D90D2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8.8320 deg</w:t>
            </w:r>
          </w:p>
        </w:tc>
      </w:tr>
      <w:tr w:rsidR="004A638A" w14:paraId="12DAA3B0" w14:textId="77777777" w:rsidTr="00E039F7">
        <w:trPr>
          <w:jc w:val="center"/>
        </w:trPr>
        <w:tc>
          <w:tcPr>
            <w:tcW w:w="2295" w:type="dxa"/>
            <w:vAlign w:val="center"/>
          </w:tcPr>
          <w:p w14:paraId="57A656AD"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3580284" w14:textId="77777777" w:rsidR="004A638A" w:rsidRDefault="004A638A" w:rsidP="00E039F7">
            <w:pPr>
              <w:snapToGrid w:val="0"/>
              <w:spacing w:after="0"/>
              <w:jc w:val="center"/>
              <w:rPr>
                <w:rFonts w:eastAsiaTheme="minorEastAsia"/>
                <w:sz w:val="18"/>
                <w:szCs w:val="15"/>
              </w:rPr>
            </w:pPr>
          </w:p>
        </w:tc>
        <w:tc>
          <w:tcPr>
            <w:tcW w:w="1798" w:type="dxa"/>
            <w:vAlign w:val="center"/>
          </w:tcPr>
          <w:p w14:paraId="0265495D"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02BC2C3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07F9BD2A"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90 km</w:t>
            </w:r>
          </w:p>
        </w:tc>
      </w:tr>
      <w:tr w:rsidR="004A638A" w14:paraId="040818EA" w14:textId="77777777" w:rsidTr="00E039F7">
        <w:trPr>
          <w:jc w:val="center"/>
        </w:trPr>
        <w:tc>
          <w:tcPr>
            <w:tcW w:w="7704" w:type="dxa"/>
            <w:gridSpan w:val="4"/>
            <w:vAlign w:val="center"/>
          </w:tcPr>
          <w:p w14:paraId="68C641F7"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18DD7CC4" w14:textId="77777777" w:rsidR="004A638A" w:rsidRDefault="004A638A" w:rsidP="00E039F7">
            <w:pPr>
              <w:snapToGrid w:val="0"/>
              <w:spacing w:after="0"/>
              <w:jc w:val="center"/>
              <w:rPr>
                <w:rFonts w:eastAsiaTheme="minorEastAsia"/>
                <w:sz w:val="18"/>
                <w:szCs w:val="15"/>
              </w:rPr>
            </w:pPr>
          </w:p>
        </w:tc>
      </w:tr>
      <w:tr w:rsidR="004A638A" w14:paraId="3CB39B58" w14:textId="77777777" w:rsidTr="00E039F7">
        <w:trPr>
          <w:jc w:val="center"/>
        </w:trPr>
        <w:tc>
          <w:tcPr>
            <w:tcW w:w="2295" w:type="dxa"/>
            <w:vAlign w:val="center"/>
          </w:tcPr>
          <w:p w14:paraId="45B074D7" w14:textId="77777777" w:rsidR="004A638A" w:rsidRDefault="004A638A" w:rsidP="00E039F7">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1D7F3FEA" w14:textId="77777777" w:rsidR="004A638A" w:rsidRDefault="004A638A" w:rsidP="00E039F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35C3A563" w14:textId="77777777" w:rsidR="004A638A" w:rsidRDefault="004A638A" w:rsidP="00E039F7">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2DAC95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50EA044B" w14:textId="77777777" w:rsidR="004A638A" w:rsidRDefault="004A638A" w:rsidP="00E039F7">
            <w:pPr>
              <w:snapToGrid w:val="0"/>
              <w:spacing w:after="0"/>
              <w:jc w:val="center"/>
              <w:rPr>
                <w:rFonts w:eastAsiaTheme="minorEastAsia"/>
                <w:sz w:val="18"/>
                <w:szCs w:val="15"/>
              </w:rPr>
            </w:pPr>
            <w:r w:rsidRPr="008D7432">
              <w:t>-4.9 dB K</w:t>
            </w:r>
            <w:r w:rsidRPr="008D7432">
              <w:rPr>
                <w:vertAlign w:val="superscript"/>
              </w:rPr>
              <w:t>-1</w:t>
            </w:r>
          </w:p>
        </w:tc>
      </w:tr>
      <w:tr w:rsidR="004A638A" w14:paraId="19625EEA" w14:textId="77777777" w:rsidTr="00E039F7">
        <w:trPr>
          <w:jc w:val="center"/>
        </w:trPr>
        <w:tc>
          <w:tcPr>
            <w:tcW w:w="2295" w:type="dxa"/>
            <w:vAlign w:val="center"/>
          </w:tcPr>
          <w:p w14:paraId="515B6099"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3995C16C" w14:textId="77777777" w:rsidR="004A638A" w:rsidRDefault="004A638A" w:rsidP="00E039F7">
            <w:pPr>
              <w:snapToGrid w:val="0"/>
              <w:spacing w:after="0"/>
              <w:jc w:val="center"/>
              <w:rPr>
                <w:rFonts w:eastAsiaTheme="minorEastAsia"/>
                <w:sz w:val="18"/>
                <w:szCs w:val="15"/>
              </w:rPr>
            </w:pPr>
          </w:p>
        </w:tc>
        <w:tc>
          <w:tcPr>
            <w:tcW w:w="1798" w:type="dxa"/>
            <w:vAlign w:val="center"/>
          </w:tcPr>
          <w:p w14:paraId="412A1F08"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07F544B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675A9711" w14:textId="77777777" w:rsidR="004A638A" w:rsidRDefault="004A638A" w:rsidP="00E039F7">
            <w:pPr>
              <w:snapToGrid w:val="0"/>
              <w:spacing w:after="0"/>
              <w:jc w:val="center"/>
              <w:rPr>
                <w:rFonts w:eastAsiaTheme="minorEastAsia"/>
                <w:sz w:val="18"/>
                <w:szCs w:val="15"/>
              </w:rPr>
            </w:pPr>
            <w:r w:rsidRPr="008D7432">
              <w:t>24 dBi</w:t>
            </w:r>
          </w:p>
        </w:tc>
      </w:tr>
    </w:tbl>
    <w:p w14:paraId="72623205" w14:textId="77777777" w:rsidR="004A638A" w:rsidRDefault="004A638A" w:rsidP="004A638A"/>
    <w:p w14:paraId="43B49764" w14:textId="7F02CD81" w:rsidR="004A638A" w:rsidRPr="004A638A" w:rsidRDefault="004A638A" w:rsidP="004A638A">
      <w:pPr>
        <w:pStyle w:val="TAH"/>
        <w:spacing w:after="80"/>
        <w:rPr>
          <w:rFonts w:eastAsia="Calibri"/>
        </w:rPr>
      </w:pPr>
      <w:bookmarkStart w:id="1"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4A638A" w:rsidRPr="004A638A" w14:paraId="40A6B41F" w14:textId="77777777" w:rsidTr="004A638A">
        <w:tc>
          <w:tcPr>
            <w:tcW w:w="1679" w:type="pct"/>
            <w:tcBorders>
              <w:top w:val="single" w:sz="4" w:space="0" w:color="auto"/>
              <w:left w:val="single" w:sz="4" w:space="0" w:color="auto"/>
              <w:bottom w:val="single" w:sz="4" w:space="0" w:color="auto"/>
              <w:right w:val="single" w:sz="4" w:space="0" w:color="auto"/>
            </w:tcBorders>
          </w:tcPr>
          <w:bookmarkEnd w:id="1"/>
          <w:p w14:paraId="57473451"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1AEFC16"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1109D114"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R</w:t>
            </w:r>
            <w:r w:rsidRPr="004A638A">
              <w:rPr>
                <w:rFonts w:eastAsiaTheme="minorEastAsia"/>
                <w:b/>
                <w:sz w:val="18"/>
                <w:szCs w:val="15"/>
              </w:rPr>
              <w:t>emark</w:t>
            </w:r>
          </w:p>
        </w:tc>
      </w:tr>
      <w:tr w:rsidR="004A638A" w:rsidRPr="004A638A" w14:paraId="2446FF2F" w14:textId="77777777" w:rsidTr="004A638A">
        <w:tc>
          <w:tcPr>
            <w:tcW w:w="1679" w:type="pct"/>
            <w:tcBorders>
              <w:top w:val="single" w:sz="4" w:space="0" w:color="auto"/>
              <w:left w:val="single" w:sz="4" w:space="0" w:color="auto"/>
              <w:bottom w:val="single" w:sz="4" w:space="0" w:color="auto"/>
              <w:right w:val="single" w:sz="4" w:space="0" w:color="auto"/>
            </w:tcBorders>
          </w:tcPr>
          <w:p w14:paraId="5658EA8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2C29C151"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58EA0176" w14:textId="77777777" w:rsidR="004A638A" w:rsidRPr="004A638A" w:rsidRDefault="004A638A" w:rsidP="004A638A">
            <w:pPr>
              <w:snapToGrid w:val="0"/>
              <w:spacing w:after="0"/>
              <w:jc w:val="center"/>
              <w:rPr>
                <w:rFonts w:eastAsiaTheme="minorEastAsia"/>
                <w:sz w:val="18"/>
                <w:szCs w:val="15"/>
              </w:rPr>
            </w:pPr>
          </w:p>
        </w:tc>
      </w:tr>
      <w:tr w:rsidR="00D26648" w:rsidRPr="004A638A" w14:paraId="11F44F25" w14:textId="77777777" w:rsidTr="004A638A">
        <w:tc>
          <w:tcPr>
            <w:tcW w:w="1679" w:type="pct"/>
            <w:tcBorders>
              <w:top w:val="single" w:sz="4" w:space="0" w:color="auto"/>
              <w:left w:val="single" w:sz="4" w:space="0" w:color="auto"/>
              <w:bottom w:val="single" w:sz="4" w:space="0" w:color="auto"/>
              <w:right w:val="single" w:sz="4" w:space="0" w:color="auto"/>
            </w:tcBorders>
          </w:tcPr>
          <w:p w14:paraId="17ADFA33" w14:textId="4496F18F" w:rsidR="00D26648" w:rsidRPr="004A638A" w:rsidRDefault="00D26648" w:rsidP="000E3096">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086426EF" w14:textId="25122CA5" w:rsidR="00D26648" w:rsidRPr="00C92C22" w:rsidRDefault="000E3096">
            <w:pPr>
              <w:snapToGrid w:val="0"/>
              <w:spacing w:after="0"/>
              <w:jc w:val="center"/>
              <w:rPr>
                <w:rFonts w:eastAsiaTheme="minorEastAsia"/>
                <w:sz w:val="18"/>
                <w:szCs w:val="15"/>
              </w:rPr>
            </w:pPr>
            <w:r w:rsidRPr="00C92C22">
              <w:rPr>
                <w:rFonts w:eastAsiaTheme="minorEastAsia"/>
                <w:sz w:val="18"/>
                <w:szCs w:val="15"/>
              </w:rPr>
              <w:t>3</w:t>
            </w:r>
          </w:p>
        </w:tc>
        <w:tc>
          <w:tcPr>
            <w:tcW w:w="1323" w:type="pct"/>
            <w:tcBorders>
              <w:top w:val="single" w:sz="4" w:space="0" w:color="auto"/>
              <w:left w:val="single" w:sz="4" w:space="0" w:color="auto"/>
              <w:bottom w:val="single" w:sz="4" w:space="0" w:color="auto"/>
              <w:right w:val="single" w:sz="4" w:space="0" w:color="auto"/>
            </w:tcBorders>
          </w:tcPr>
          <w:p w14:paraId="05365F57" w14:textId="4B6D6B37" w:rsidR="00D26648" w:rsidRPr="004A638A" w:rsidRDefault="000E3096" w:rsidP="004A638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4A638A" w:rsidRPr="004A638A" w14:paraId="32C02685" w14:textId="77777777" w:rsidTr="004A638A">
        <w:tc>
          <w:tcPr>
            <w:tcW w:w="1679" w:type="pct"/>
            <w:tcBorders>
              <w:top w:val="single" w:sz="4" w:space="0" w:color="auto"/>
              <w:left w:val="single" w:sz="4" w:space="0" w:color="auto"/>
              <w:bottom w:val="single" w:sz="4" w:space="0" w:color="auto"/>
              <w:right w:val="single" w:sz="4" w:space="0" w:color="auto"/>
            </w:tcBorders>
          </w:tcPr>
          <w:p w14:paraId="418665C3" w14:textId="4547807F"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5BFABB6F" w14:textId="4F6E89B4" w:rsidR="004A638A" w:rsidRPr="00C92C22" w:rsidRDefault="000E3096">
            <w:pPr>
              <w:snapToGrid w:val="0"/>
              <w:spacing w:after="0"/>
              <w:jc w:val="center"/>
              <w:rPr>
                <w:rFonts w:eastAsiaTheme="minorEastAsia"/>
                <w:sz w:val="18"/>
                <w:szCs w:val="15"/>
              </w:rPr>
            </w:pPr>
            <w:r w:rsidRPr="00C92C22">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3CF58A1C" w14:textId="556C8B34" w:rsidR="004A638A" w:rsidRPr="004A638A" w:rsidRDefault="000E3096" w:rsidP="004A638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4A638A" w:rsidRPr="004A638A" w14:paraId="54C8F33F" w14:textId="77777777" w:rsidTr="004A638A">
        <w:tc>
          <w:tcPr>
            <w:tcW w:w="1679" w:type="pct"/>
            <w:tcBorders>
              <w:top w:val="single" w:sz="4" w:space="0" w:color="auto"/>
              <w:left w:val="single" w:sz="4" w:space="0" w:color="auto"/>
              <w:bottom w:val="single" w:sz="4" w:space="0" w:color="auto"/>
              <w:right w:val="single" w:sz="4" w:space="0" w:color="auto"/>
            </w:tcBorders>
          </w:tcPr>
          <w:p w14:paraId="109287B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606C872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3E8A2562" w14:textId="77777777" w:rsidR="004A638A" w:rsidRPr="004A638A" w:rsidRDefault="004A638A" w:rsidP="004A638A">
            <w:pPr>
              <w:snapToGrid w:val="0"/>
              <w:spacing w:after="0"/>
              <w:jc w:val="center"/>
              <w:rPr>
                <w:rFonts w:eastAsiaTheme="minorEastAsia"/>
                <w:sz w:val="18"/>
                <w:szCs w:val="15"/>
              </w:rPr>
            </w:pPr>
          </w:p>
        </w:tc>
      </w:tr>
      <w:tr w:rsidR="004A638A" w:rsidRPr="004A638A" w14:paraId="577B7887" w14:textId="77777777" w:rsidTr="004A638A">
        <w:tc>
          <w:tcPr>
            <w:tcW w:w="1679" w:type="pct"/>
            <w:tcBorders>
              <w:top w:val="single" w:sz="4" w:space="0" w:color="auto"/>
              <w:left w:val="single" w:sz="4" w:space="0" w:color="auto"/>
              <w:bottom w:val="single" w:sz="4" w:space="0" w:color="auto"/>
              <w:right w:val="single" w:sz="4" w:space="0" w:color="auto"/>
            </w:tcBorders>
          </w:tcPr>
          <w:p w14:paraId="3C289F2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D6DE717"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C475457" w14:textId="77777777" w:rsidR="004A638A" w:rsidRPr="004A638A" w:rsidRDefault="004A638A" w:rsidP="004A638A">
            <w:pPr>
              <w:snapToGrid w:val="0"/>
              <w:spacing w:after="0"/>
              <w:jc w:val="center"/>
              <w:rPr>
                <w:rFonts w:eastAsiaTheme="minorEastAsia"/>
                <w:sz w:val="18"/>
                <w:szCs w:val="15"/>
              </w:rPr>
            </w:pPr>
          </w:p>
        </w:tc>
      </w:tr>
      <w:tr w:rsidR="00D26648" w:rsidRPr="004A638A" w14:paraId="3C387DD0" w14:textId="77777777" w:rsidTr="004A638A">
        <w:tc>
          <w:tcPr>
            <w:tcW w:w="1679" w:type="pct"/>
            <w:tcBorders>
              <w:top w:val="single" w:sz="4" w:space="0" w:color="auto"/>
              <w:left w:val="single" w:sz="4" w:space="0" w:color="auto"/>
              <w:bottom w:val="single" w:sz="4" w:space="0" w:color="auto"/>
              <w:right w:val="single" w:sz="4" w:space="0" w:color="auto"/>
            </w:tcBorders>
          </w:tcPr>
          <w:p w14:paraId="6C722A2E" w14:textId="2BC1C7F2" w:rsidR="00D26648" w:rsidRPr="004A638A" w:rsidRDefault="00D26648" w:rsidP="004A638A">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72C907E4" w14:textId="1BDBD036" w:rsidR="00D26648" w:rsidRPr="000C19A5" w:rsidRDefault="00A31473" w:rsidP="004A638A">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2540A64C" w14:textId="16B2E9B7" w:rsidR="00D26648" w:rsidRPr="004A638A" w:rsidRDefault="00D26648" w:rsidP="004A638A">
            <w:pPr>
              <w:snapToGrid w:val="0"/>
              <w:spacing w:after="0"/>
              <w:jc w:val="center"/>
              <w:rPr>
                <w:rFonts w:eastAsiaTheme="minorEastAsia"/>
                <w:sz w:val="18"/>
                <w:szCs w:val="15"/>
                <w:lang w:eastAsia="zh-CN"/>
              </w:rPr>
            </w:pPr>
          </w:p>
        </w:tc>
      </w:tr>
      <w:tr w:rsidR="00D26648" w:rsidRPr="004A638A" w14:paraId="34AD4E7E" w14:textId="77777777" w:rsidTr="004A638A">
        <w:tc>
          <w:tcPr>
            <w:tcW w:w="1679" w:type="pct"/>
            <w:tcBorders>
              <w:top w:val="single" w:sz="4" w:space="0" w:color="auto"/>
              <w:left w:val="single" w:sz="4" w:space="0" w:color="auto"/>
              <w:bottom w:val="single" w:sz="4" w:space="0" w:color="auto"/>
              <w:right w:val="single" w:sz="4" w:space="0" w:color="auto"/>
            </w:tcBorders>
          </w:tcPr>
          <w:p w14:paraId="01965F93" w14:textId="5EA5A03F" w:rsidR="00D26648" w:rsidRDefault="00D437EF" w:rsidP="001B5FAF">
            <w:pPr>
              <w:snapToGrid w:val="0"/>
              <w:spacing w:after="0"/>
              <w:jc w:val="center"/>
              <w:rPr>
                <w:rFonts w:eastAsiaTheme="minorEastAsia"/>
                <w:sz w:val="18"/>
                <w:szCs w:val="15"/>
              </w:rPr>
            </w:pPr>
            <w:r>
              <w:rPr>
                <w:rFonts w:eastAsiaTheme="minorEastAsia"/>
                <w:sz w:val="18"/>
                <w:szCs w:val="15"/>
              </w:rPr>
              <w:t xml:space="preserve">NTN </w:t>
            </w:r>
            <w:r w:rsidR="00643CA2">
              <w:rPr>
                <w:rFonts w:eastAsiaTheme="minorEastAsia"/>
                <w:sz w:val="18"/>
                <w:szCs w:val="15"/>
              </w:rPr>
              <w:t xml:space="preserve">satellite </w:t>
            </w:r>
            <w:r w:rsidR="00D26648">
              <w:rPr>
                <w:rFonts w:eastAsiaTheme="minorEastAsia"/>
                <w:sz w:val="18"/>
                <w:szCs w:val="15"/>
              </w:rPr>
              <w:t>Noise figure in dB</w:t>
            </w:r>
          </w:p>
        </w:tc>
        <w:tc>
          <w:tcPr>
            <w:tcW w:w="1998" w:type="pct"/>
            <w:tcBorders>
              <w:top w:val="single" w:sz="4" w:space="0" w:color="auto"/>
              <w:left w:val="single" w:sz="4" w:space="0" w:color="auto"/>
              <w:bottom w:val="single" w:sz="4" w:space="0" w:color="auto"/>
              <w:right w:val="single" w:sz="4" w:space="0" w:color="auto"/>
            </w:tcBorders>
          </w:tcPr>
          <w:p w14:paraId="00DD47D9" w14:textId="13017345" w:rsidR="00D26648" w:rsidRPr="000C19A5" w:rsidRDefault="00643CA2" w:rsidP="000E3096">
            <w:pPr>
              <w:snapToGrid w:val="0"/>
              <w:spacing w:after="0"/>
              <w:jc w:val="center"/>
              <w:rPr>
                <w:rFonts w:eastAsiaTheme="minorEastAsia"/>
                <w:sz w:val="18"/>
                <w:szCs w:val="15"/>
                <w:highlight w:val="yellow"/>
                <w:lang w:eastAsia="zh-CN"/>
              </w:rPr>
            </w:pPr>
            <w:r w:rsidRPr="00C92C22">
              <w:rPr>
                <w:rFonts w:eastAsiaTheme="minorEastAsia"/>
                <w:sz w:val="18"/>
                <w:szCs w:val="15"/>
                <w:lang w:eastAsia="zh-CN"/>
              </w:rPr>
              <w:t>See</w:t>
            </w:r>
            <w:r w:rsidR="009D456B" w:rsidRPr="00C92C22">
              <w:rPr>
                <w:rFonts w:eastAsiaTheme="minorEastAsia"/>
                <w:sz w:val="18"/>
                <w:szCs w:val="15"/>
                <w:lang w:eastAsia="zh-CN"/>
              </w:rPr>
              <w:t xml:space="preserve"> Table 2.3-</w:t>
            </w:r>
            <w:r w:rsidR="00D33068" w:rsidRPr="00C92C22">
              <w:rPr>
                <w:rFonts w:eastAsiaTheme="minorEastAsia"/>
                <w:sz w:val="18"/>
                <w:szCs w:val="15"/>
                <w:lang w:eastAsia="zh-CN"/>
              </w:rPr>
              <w:t>3-</w:t>
            </w:r>
            <w:r w:rsidR="000E3096" w:rsidRPr="00C92C22">
              <w:rPr>
                <w:rFonts w:eastAsiaTheme="minorEastAsia"/>
                <w:sz w:val="18"/>
                <w:szCs w:val="15"/>
                <w:lang w:eastAsia="zh-CN"/>
              </w:rPr>
              <w:t>1</w:t>
            </w:r>
          </w:p>
        </w:tc>
        <w:tc>
          <w:tcPr>
            <w:tcW w:w="1323" w:type="pct"/>
            <w:tcBorders>
              <w:top w:val="single" w:sz="4" w:space="0" w:color="auto"/>
              <w:left w:val="single" w:sz="4" w:space="0" w:color="auto"/>
              <w:bottom w:val="single" w:sz="4" w:space="0" w:color="auto"/>
              <w:right w:val="single" w:sz="4" w:space="0" w:color="auto"/>
            </w:tcBorders>
          </w:tcPr>
          <w:p w14:paraId="441A0136" w14:textId="77777777" w:rsidR="00D26648" w:rsidRDefault="00D26648" w:rsidP="004A638A">
            <w:pPr>
              <w:snapToGrid w:val="0"/>
              <w:spacing w:after="0"/>
              <w:jc w:val="center"/>
              <w:rPr>
                <w:rFonts w:eastAsiaTheme="minorEastAsia"/>
                <w:sz w:val="18"/>
                <w:szCs w:val="15"/>
                <w:lang w:eastAsia="zh-CN"/>
              </w:rPr>
            </w:pPr>
          </w:p>
        </w:tc>
      </w:tr>
      <w:tr w:rsidR="00D26648" w:rsidRPr="004A638A" w14:paraId="00D465C4" w14:textId="77777777" w:rsidTr="004A638A">
        <w:tc>
          <w:tcPr>
            <w:tcW w:w="1679" w:type="pct"/>
            <w:tcBorders>
              <w:top w:val="single" w:sz="4" w:space="0" w:color="auto"/>
              <w:left w:val="single" w:sz="4" w:space="0" w:color="auto"/>
              <w:bottom w:val="single" w:sz="4" w:space="0" w:color="auto"/>
              <w:right w:val="single" w:sz="4" w:space="0" w:color="auto"/>
            </w:tcBorders>
          </w:tcPr>
          <w:p w14:paraId="652FD8AF" w14:textId="7CDADFBD" w:rsidR="00D26648" w:rsidRDefault="00D26648" w:rsidP="004A638A">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798A0FD" w14:textId="2D9186A8" w:rsidR="00D26648" w:rsidRDefault="00D11118" w:rsidP="004A638A">
            <w:pPr>
              <w:snapToGrid w:val="0"/>
              <w:spacing w:after="0"/>
              <w:jc w:val="center"/>
              <w:rPr>
                <w:rFonts w:eastAsiaTheme="minorEastAsia"/>
                <w:sz w:val="18"/>
                <w:szCs w:val="15"/>
                <w:lang w:eastAsia="zh-CN"/>
              </w:rPr>
            </w:pPr>
            <w:r w:rsidRPr="00C92C22">
              <w:rPr>
                <w:rFonts w:eastAsiaTheme="minorEastAsia"/>
                <w:sz w:val="18"/>
                <w:szCs w:val="15"/>
                <w:highlight w:val="yellow"/>
                <w:lang w:eastAsia="zh-CN"/>
              </w:rPr>
              <w:t>[0]/[</w:t>
            </w:r>
            <w:r w:rsidR="00D26648" w:rsidRPr="00C92C22">
              <w:rPr>
                <w:rFonts w:eastAsiaTheme="minorEastAsia"/>
                <w:sz w:val="18"/>
                <w:szCs w:val="15"/>
                <w:highlight w:val="yellow"/>
                <w:lang w:eastAsia="zh-CN"/>
              </w:rPr>
              <w:t>3</w:t>
            </w:r>
            <w:r w:rsidRPr="00C92C22">
              <w:rPr>
                <w:rFonts w:eastAsiaTheme="minorEastAsia"/>
                <w:sz w:val="18"/>
                <w:szCs w:val="15"/>
                <w:highlight w:val="yellow"/>
                <w:lang w:eastAsia="zh-CN"/>
              </w:rPr>
              <w:t>]</w:t>
            </w:r>
            <w:r w:rsidR="00D26648" w:rsidRPr="00C92C22">
              <w:rPr>
                <w:rFonts w:eastAsiaTheme="minorEastAsia"/>
                <w:sz w:val="18"/>
                <w:szCs w:val="15"/>
                <w:highlight w:val="yellow"/>
                <w:lang w:eastAsia="zh-CN"/>
              </w:rPr>
              <w:t>dB</w:t>
            </w:r>
          </w:p>
        </w:tc>
        <w:tc>
          <w:tcPr>
            <w:tcW w:w="1323" w:type="pct"/>
            <w:tcBorders>
              <w:top w:val="single" w:sz="4" w:space="0" w:color="auto"/>
              <w:left w:val="single" w:sz="4" w:space="0" w:color="auto"/>
              <w:bottom w:val="single" w:sz="4" w:space="0" w:color="auto"/>
              <w:right w:val="single" w:sz="4" w:space="0" w:color="auto"/>
            </w:tcBorders>
          </w:tcPr>
          <w:p w14:paraId="35650DEF" w14:textId="77777777" w:rsidR="00D26648" w:rsidRDefault="00D26648" w:rsidP="004A638A">
            <w:pPr>
              <w:snapToGrid w:val="0"/>
              <w:spacing w:after="0"/>
              <w:jc w:val="center"/>
              <w:rPr>
                <w:rFonts w:eastAsiaTheme="minorEastAsia"/>
                <w:sz w:val="18"/>
                <w:szCs w:val="15"/>
                <w:lang w:eastAsia="zh-CN"/>
              </w:rPr>
            </w:pPr>
          </w:p>
        </w:tc>
      </w:tr>
      <w:tr w:rsidR="004A638A" w:rsidRPr="004A638A" w14:paraId="0A9F2998" w14:textId="77777777" w:rsidTr="004A638A">
        <w:tc>
          <w:tcPr>
            <w:tcW w:w="5000" w:type="pct"/>
            <w:gridSpan w:val="3"/>
            <w:tcBorders>
              <w:top w:val="single" w:sz="4" w:space="0" w:color="auto"/>
              <w:left w:val="single" w:sz="4" w:space="0" w:color="auto"/>
              <w:bottom w:val="single" w:sz="4" w:space="0" w:color="auto"/>
              <w:right w:val="single" w:sz="4" w:space="0" w:color="auto"/>
            </w:tcBorders>
          </w:tcPr>
          <w:p w14:paraId="4A7521D1" w14:textId="5B3EBFCA" w:rsidR="004A638A" w:rsidRPr="004A638A" w:rsidRDefault="004A638A" w:rsidP="009D1CED">
            <w:pPr>
              <w:snapToGrid w:val="0"/>
              <w:spacing w:after="0"/>
              <w:rPr>
                <w:rFonts w:eastAsiaTheme="minorEastAsia"/>
                <w:sz w:val="18"/>
                <w:szCs w:val="18"/>
              </w:rPr>
            </w:pPr>
          </w:p>
        </w:tc>
      </w:tr>
    </w:tbl>
    <w:p w14:paraId="3E9A9DDE" w14:textId="77777777" w:rsidR="00962383" w:rsidRDefault="00962383" w:rsidP="00962383">
      <w:pPr>
        <w:snapToGrid w:val="0"/>
        <w:spacing w:after="0"/>
        <w:rPr>
          <w:rFonts w:eastAsiaTheme="minorEastAsia"/>
          <w:sz w:val="18"/>
          <w:szCs w:val="15"/>
        </w:rPr>
      </w:pPr>
    </w:p>
    <w:p w14:paraId="2688FCCE" w14:textId="34BEDDE3" w:rsidR="009D456B" w:rsidRPr="001B5FAF" w:rsidRDefault="009D456B" w:rsidP="00C92C22">
      <w:pPr>
        <w:pStyle w:val="TAH"/>
        <w:spacing w:after="80"/>
        <w:rPr>
          <w:rFonts w:eastAsiaTheme="minorEastAsia"/>
          <w:szCs w:val="15"/>
          <w:lang w:eastAsia="zh-CN"/>
        </w:rPr>
      </w:pPr>
      <w:r w:rsidRPr="00C92C22">
        <w:rPr>
          <w:rFonts w:eastAsia="Calibri"/>
        </w:rPr>
        <w:t>Table 2.3-</w:t>
      </w:r>
      <w:r w:rsidR="000E3096" w:rsidRPr="00C92C22">
        <w:rPr>
          <w:rFonts w:eastAsia="Calibri"/>
        </w:rPr>
        <w:t>3-1</w:t>
      </w:r>
      <w:r w:rsidRPr="00C92C22">
        <w:rPr>
          <w:rFonts w:eastAsia="Calibri"/>
        </w:rPr>
        <w:t xml:space="preserve"> NTN </w:t>
      </w:r>
      <w:r w:rsidR="00643CA2" w:rsidRPr="00C92C22">
        <w:rPr>
          <w:rFonts w:eastAsia="Calibri"/>
        </w:rPr>
        <w:t>satellite</w:t>
      </w:r>
      <w:r w:rsidRPr="00C92C22">
        <w:rPr>
          <w:rFonts w:eastAsia="Calibri"/>
        </w:rPr>
        <w:t xml:space="preserv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9D456B" w:rsidRPr="001B5FAF" w14:paraId="7EDAD15A" w14:textId="77777777" w:rsidTr="00C92C22">
        <w:trPr>
          <w:jc w:val="center"/>
        </w:trPr>
        <w:tc>
          <w:tcPr>
            <w:tcW w:w="1980" w:type="dxa"/>
            <w:hideMark/>
          </w:tcPr>
          <w:p w14:paraId="01CF37C5"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Satellite</w:t>
            </w:r>
          </w:p>
        </w:tc>
        <w:tc>
          <w:tcPr>
            <w:tcW w:w="1840" w:type="dxa"/>
            <w:hideMark/>
          </w:tcPr>
          <w:p w14:paraId="059B44C1"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GEO</w:t>
            </w:r>
          </w:p>
        </w:tc>
        <w:tc>
          <w:tcPr>
            <w:tcW w:w="1980" w:type="dxa"/>
            <w:hideMark/>
          </w:tcPr>
          <w:p w14:paraId="30A95ED5"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LEO 600</w:t>
            </w:r>
          </w:p>
        </w:tc>
        <w:tc>
          <w:tcPr>
            <w:tcW w:w="2120" w:type="dxa"/>
            <w:hideMark/>
          </w:tcPr>
          <w:p w14:paraId="6CA7DD1F"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LEO 1200</w:t>
            </w:r>
          </w:p>
        </w:tc>
      </w:tr>
      <w:tr w:rsidR="009D456B" w:rsidRPr="001B5FAF" w14:paraId="0F192748" w14:textId="77777777" w:rsidTr="00C92C22">
        <w:trPr>
          <w:jc w:val="center"/>
        </w:trPr>
        <w:tc>
          <w:tcPr>
            <w:tcW w:w="1980" w:type="dxa"/>
            <w:hideMark/>
          </w:tcPr>
          <w:p w14:paraId="2B9E5F42"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G/T (dB K</w:t>
            </w:r>
            <w:r w:rsidRPr="001B5FAF">
              <w:rPr>
                <w:rFonts w:eastAsiaTheme="minorEastAsia"/>
                <w:b/>
                <w:bCs/>
                <w:sz w:val="18"/>
                <w:szCs w:val="15"/>
                <w:vertAlign w:val="superscript"/>
              </w:rPr>
              <w:t>-1</w:t>
            </w:r>
            <w:r w:rsidRPr="001B5FAF">
              <w:rPr>
                <w:rFonts w:eastAsiaTheme="minorEastAsia"/>
                <w:b/>
                <w:bCs/>
                <w:sz w:val="18"/>
                <w:szCs w:val="15"/>
              </w:rPr>
              <w:t>)</w:t>
            </w:r>
          </w:p>
        </w:tc>
        <w:tc>
          <w:tcPr>
            <w:tcW w:w="1840" w:type="dxa"/>
            <w:hideMark/>
          </w:tcPr>
          <w:p w14:paraId="75B940AA"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19</w:t>
            </w:r>
          </w:p>
        </w:tc>
        <w:tc>
          <w:tcPr>
            <w:tcW w:w="1980" w:type="dxa"/>
            <w:hideMark/>
          </w:tcPr>
          <w:p w14:paraId="5EF2A3DB"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1.1</w:t>
            </w:r>
          </w:p>
        </w:tc>
        <w:tc>
          <w:tcPr>
            <w:tcW w:w="2120" w:type="dxa"/>
            <w:hideMark/>
          </w:tcPr>
          <w:p w14:paraId="1D84EA31"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1.1</w:t>
            </w:r>
          </w:p>
        </w:tc>
      </w:tr>
      <w:tr w:rsidR="009D456B" w:rsidRPr="001B5FAF" w14:paraId="6D2EF437" w14:textId="77777777" w:rsidTr="00C92C22">
        <w:trPr>
          <w:jc w:val="center"/>
        </w:trPr>
        <w:tc>
          <w:tcPr>
            <w:tcW w:w="1980" w:type="dxa"/>
            <w:hideMark/>
          </w:tcPr>
          <w:p w14:paraId="5304A197"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G_Rx (dBi)</w:t>
            </w:r>
          </w:p>
        </w:tc>
        <w:tc>
          <w:tcPr>
            <w:tcW w:w="1840" w:type="dxa"/>
            <w:hideMark/>
          </w:tcPr>
          <w:p w14:paraId="73B7ECAD"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51</w:t>
            </w:r>
          </w:p>
        </w:tc>
        <w:tc>
          <w:tcPr>
            <w:tcW w:w="1980" w:type="dxa"/>
            <w:hideMark/>
          </w:tcPr>
          <w:p w14:paraId="71FFAC58"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30</w:t>
            </w:r>
          </w:p>
        </w:tc>
        <w:tc>
          <w:tcPr>
            <w:tcW w:w="2120" w:type="dxa"/>
            <w:hideMark/>
          </w:tcPr>
          <w:p w14:paraId="7883A3C7"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sz w:val="18"/>
                <w:szCs w:val="15"/>
              </w:rPr>
              <w:t>30</w:t>
            </w:r>
          </w:p>
        </w:tc>
      </w:tr>
      <w:tr w:rsidR="009D456B" w:rsidRPr="009D456B" w14:paraId="68ADF1B8" w14:textId="77777777" w:rsidTr="00C92C22">
        <w:trPr>
          <w:jc w:val="center"/>
        </w:trPr>
        <w:tc>
          <w:tcPr>
            <w:tcW w:w="1980" w:type="dxa"/>
            <w:hideMark/>
          </w:tcPr>
          <w:p w14:paraId="3D5BC39D"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NF (dB)</w:t>
            </w:r>
          </w:p>
        </w:tc>
        <w:tc>
          <w:tcPr>
            <w:tcW w:w="1840" w:type="dxa"/>
            <w:hideMark/>
          </w:tcPr>
          <w:p w14:paraId="046C2B97"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7.4</w:t>
            </w:r>
          </w:p>
        </w:tc>
        <w:tc>
          <w:tcPr>
            <w:tcW w:w="1980" w:type="dxa"/>
            <w:hideMark/>
          </w:tcPr>
          <w:p w14:paraId="44D0F342"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4.3</w:t>
            </w:r>
          </w:p>
        </w:tc>
        <w:tc>
          <w:tcPr>
            <w:tcW w:w="2120" w:type="dxa"/>
            <w:hideMark/>
          </w:tcPr>
          <w:p w14:paraId="1F10F5AF" w14:textId="77777777" w:rsidR="009D456B" w:rsidRPr="001B5FAF" w:rsidRDefault="009D456B" w:rsidP="009D456B">
            <w:pPr>
              <w:overflowPunct/>
              <w:snapToGrid w:val="0"/>
              <w:spacing w:after="0"/>
              <w:textAlignment w:val="auto"/>
              <w:rPr>
                <w:rFonts w:eastAsiaTheme="minorEastAsia"/>
                <w:sz w:val="18"/>
                <w:szCs w:val="15"/>
              </w:rPr>
            </w:pPr>
            <w:r w:rsidRPr="001B5FAF">
              <w:rPr>
                <w:rFonts w:eastAsiaTheme="minorEastAsia"/>
                <w:b/>
                <w:bCs/>
                <w:sz w:val="18"/>
                <w:szCs w:val="15"/>
              </w:rPr>
              <w:t>4.3</w:t>
            </w:r>
          </w:p>
        </w:tc>
      </w:tr>
    </w:tbl>
    <w:p w14:paraId="100571CE" w14:textId="77777777" w:rsidR="009D456B" w:rsidRDefault="009D456B" w:rsidP="00962383">
      <w:pPr>
        <w:snapToGrid w:val="0"/>
        <w:spacing w:after="0"/>
        <w:rPr>
          <w:rFonts w:eastAsiaTheme="minorEastAsia"/>
          <w:sz w:val="18"/>
          <w:szCs w:val="15"/>
        </w:rPr>
      </w:pPr>
    </w:p>
    <w:p w14:paraId="4CA733C6" w14:textId="685EC9E6" w:rsidR="00962383" w:rsidRDefault="00962383" w:rsidP="00962383">
      <w:pPr>
        <w:snapToGrid w:val="0"/>
        <w:rPr>
          <w:rFonts w:eastAsiaTheme="minorEastAsia"/>
          <w:b/>
          <w:sz w:val="18"/>
          <w:szCs w:val="15"/>
          <w:u w:val="single"/>
          <w:lang w:eastAsia="zh-CN"/>
        </w:rPr>
      </w:pPr>
      <w:r w:rsidRPr="00962383">
        <w:rPr>
          <w:rFonts w:eastAsiaTheme="minorEastAsia" w:hint="eastAsia"/>
          <w:b/>
          <w:sz w:val="18"/>
          <w:szCs w:val="15"/>
          <w:u w:val="single"/>
          <w:lang w:eastAsia="zh-CN"/>
        </w:rPr>
        <w:t>UE</w:t>
      </w:r>
      <w:r w:rsidRPr="00962383">
        <w:rPr>
          <w:rFonts w:eastAsiaTheme="minorEastAsia"/>
          <w:b/>
          <w:sz w:val="18"/>
          <w:szCs w:val="15"/>
          <w:u w:val="single"/>
          <w:lang w:eastAsia="zh-CN"/>
        </w:rPr>
        <w:t xml:space="preserve"> </w:t>
      </w:r>
      <w:r w:rsidRPr="00962383">
        <w:rPr>
          <w:rFonts w:eastAsiaTheme="minorEastAsia" w:hint="eastAsia"/>
          <w:b/>
          <w:sz w:val="18"/>
          <w:szCs w:val="15"/>
          <w:u w:val="single"/>
          <w:lang w:eastAsia="zh-CN"/>
        </w:rPr>
        <w:t>parameters</w:t>
      </w:r>
    </w:p>
    <w:p w14:paraId="5E8DA07B" w14:textId="5ACF69C7" w:rsidR="00962383" w:rsidRPr="00962383" w:rsidRDefault="00962383" w:rsidP="00962383">
      <w:pPr>
        <w:snapToGrid w:val="0"/>
        <w:rPr>
          <w:rFonts w:eastAsiaTheme="minorEastAsia"/>
          <w:b/>
          <w:sz w:val="18"/>
          <w:szCs w:val="15"/>
          <w:u w:val="single"/>
        </w:rPr>
      </w:pPr>
      <w:r>
        <w:t xml:space="preserve">UE parameters are shown </w:t>
      </w:r>
      <w:r>
        <w:rPr>
          <w:rFonts w:hint="eastAsia"/>
        </w:rPr>
        <w:t>in Table 2.3-</w:t>
      </w:r>
      <w:r w:rsidR="0003274D">
        <w:t>4</w:t>
      </w:r>
    </w:p>
    <w:p w14:paraId="39033D64" w14:textId="6219E00A" w:rsidR="004A638A" w:rsidRPr="004A638A" w:rsidRDefault="004A638A" w:rsidP="004A638A">
      <w:pPr>
        <w:pStyle w:val="TAH"/>
        <w:spacing w:after="80"/>
        <w:rPr>
          <w:rFonts w:eastAsia="Calibri"/>
        </w:rPr>
      </w:pPr>
      <w:r w:rsidRPr="004A638A">
        <w:rPr>
          <w:rFonts w:eastAsia="Calibri"/>
        </w:rPr>
        <w:t>T</w:t>
      </w:r>
      <w:r w:rsidRPr="004A638A">
        <w:rPr>
          <w:rFonts w:eastAsia="Calibri" w:hint="eastAsia"/>
        </w:rPr>
        <w:t>able 2.3-</w:t>
      </w:r>
      <w:r w:rsidR="0003274D">
        <w:rPr>
          <w:rFonts w:eastAsia="Calibri"/>
        </w:rPr>
        <w:t>4</w:t>
      </w:r>
      <w:r w:rsidR="0003274D" w:rsidRPr="004A638A">
        <w:rPr>
          <w:rFonts w:eastAsia="Calibri"/>
        </w:rPr>
        <w:t xml:space="preserve"> </w:t>
      </w:r>
      <w:r w:rsidRPr="004A638A">
        <w:rPr>
          <w:rFonts w:eastAsia="Calibri"/>
        </w:rPr>
        <w:t>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4A638A" w:rsidRPr="004A638A" w14:paraId="2B69854C" w14:textId="77777777" w:rsidTr="00E039F7">
        <w:trPr>
          <w:jc w:val="center"/>
        </w:trPr>
        <w:tc>
          <w:tcPr>
            <w:tcW w:w="2501" w:type="pct"/>
            <w:shd w:val="clear" w:color="auto" w:fill="auto"/>
          </w:tcPr>
          <w:p w14:paraId="4C56E76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Characteristics</w:t>
            </w:r>
          </w:p>
        </w:tc>
        <w:tc>
          <w:tcPr>
            <w:tcW w:w="2499" w:type="pct"/>
            <w:shd w:val="clear" w:color="auto" w:fill="auto"/>
          </w:tcPr>
          <w:p w14:paraId="3CF8AF4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Handheld</w:t>
            </w:r>
          </w:p>
        </w:tc>
      </w:tr>
      <w:tr w:rsidR="004A638A" w:rsidRPr="004A638A" w14:paraId="20E2EA79" w14:textId="77777777" w:rsidTr="00E039F7">
        <w:trPr>
          <w:jc w:val="center"/>
        </w:trPr>
        <w:tc>
          <w:tcPr>
            <w:tcW w:w="2501" w:type="pct"/>
            <w:shd w:val="clear" w:color="auto" w:fill="auto"/>
          </w:tcPr>
          <w:p w14:paraId="0A2B7F2B"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Frequency band</w:t>
            </w:r>
          </w:p>
        </w:tc>
        <w:tc>
          <w:tcPr>
            <w:tcW w:w="2499" w:type="pct"/>
            <w:shd w:val="clear" w:color="auto" w:fill="auto"/>
          </w:tcPr>
          <w:p w14:paraId="41BA3DD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S band (i.e. 2 GHz)</w:t>
            </w:r>
          </w:p>
        </w:tc>
      </w:tr>
      <w:tr w:rsidR="004A638A" w:rsidRPr="004A638A" w14:paraId="17F7F88F" w14:textId="77777777" w:rsidTr="00E039F7">
        <w:trPr>
          <w:jc w:val="center"/>
        </w:trPr>
        <w:tc>
          <w:tcPr>
            <w:tcW w:w="2501" w:type="pct"/>
            <w:shd w:val="clear" w:color="auto" w:fill="auto"/>
          </w:tcPr>
          <w:p w14:paraId="3C49F27C"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type and configuration</w:t>
            </w:r>
          </w:p>
        </w:tc>
        <w:tc>
          <w:tcPr>
            <w:tcW w:w="2499" w:type="pct"/>
            <w:shd w:val="clear" w:color="auto" w:fill="auto"/>
          </w:tcPr>
          <w:p w14:paraId="7BE8404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(1, 1, 2) with omni-directional antenna element</w:t>
            </w:r>
          </w:p>
        </w:tc>
      </w:tr>
      <w:tr w:rsidR="004A638A" w:rsidRPr="004A638A" w14:paraId="792117C5" w14:textId="77777777" w:rsidTr="00E039F7">
        <w:trPr>
          <w:jc w:val="center"/>
        </w:trPr>
        <w:tc>
          <w:tcPr>
            <w:tcW w:w="2501" w:type="pct"/>
            <w:shd w:val="clear" w:color="auto" w:fill="auto"/>
          </w:tcPr>
          <w:p w14:paraId="1F07421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Polarisation</w:t>
            </w:r>
          </w:p>
        </w:tc>
        <w:tc>
          <w:tcPr>
            <w:tcW w:w="2499" w:type="pct"/>
            <w:shd w:val="clear" w:color="auto" w:fill="auto"/>
          </w:tcPr>
          <w:p w14:paraId="74804D4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Linear: +/-45°X-pol</w:t>
            </w:r>
          </w:p>
        </w:tc>
      </w:tr>
      <w:tr w:rsidR="004A638A" w:rsidRPr="004A638A" w14:paraId="56EDC5D2" w14:textId="77777777" w:rsidTr="00E039F7">
        <w:trPr>
          <w:jc w:val="center"/>
        </w:trPr>
        <w:tc>
          <w:tcPr>
            <w:tcW w:w="2501" w:type="pct"/>
            <w:shd w:val="clear" w:color="auto" w:fill="auto"/>
          </w:tcPr>
          <w:p w14:paraId="0599DA5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Rx Antenna gain </w:t>
            </w:r>
          </w:p>
        </w:tc>
        <w:tc>
          <w:tcPr>
            <w:tcW w:w="2499" w:type="pct"/>
            <w:shd w:val="clear" w:color="auto" w:fill="auto"/>
          </w:tcPr>
          <w:p w14:paraId="7A59826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0 dBi per element</w:t>
            </w:r>
          </w:p>
        </w:tc>
      </w:tr>
      <w:tr w:rsidR="004A638A" w:rsidRPr="004A638A" w14:paraId="0D0E14F4" w14:textId="77777777" w:rsidTr="00E039F7">
        <w:trPr>
          <w:jc w:val="center"/>
        </w:trPr>
        <w:tc>
          <w:tcPr>
            <w:tcW w:w="2501" w:type="pct"/>
            <w:shd w:val="clear" w:color="auto" w:fill="auto"/>
          </w:tcPr>
          <w:p w14:paraId="7ACAFFE6"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temperature</w:t>
            </w:r>
          </w:p>
        </w:tc>
        <w:tc>
          <w:tcPr>
            <w:tcW w:w="2499" w:type="pct"/>
            <w:shd w:val="clear" w:color="auto" w:fill="auto"/>
          </w:tcPr>
          <w:p w14:paraId="58C808F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290 K</w:t>
            </w:r>
          </w:p>
        </w:tc>
      </w:tr>
      <w:tr w:rsidR="004A638A" w:rsidRPr="004A638A" w14:paraId="6B67731B" w14:textId="77777777" w:rsidTr="00E039F7">
        <w:trPr>
          <w:jc w:val="center"/>
        </w:trPr>
        <w:tc>
          <w:tcPr>
            <w:tcW w:w="2501" w:type="pct"/>
            <w:shd w:val="clear" w:color="auto" w:fill="auto"/>
          </w:tcPr>
          <w:p w14:paraId="704680D8"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Noise figure</w:t>
            </w:r>
          </w:p>
        </w:tc>
        <w:tc>
          <w:tcPr>
            <w:tcW w:w="2499" w:type="pct"/>
            <w:shd w:val="clear" w:color="auto" w:fill="auto"/>
          </w:tcPr>
          <w:p w14:paraId="5BC9E51D" w14:textId="7FA4915A" w:rsidR="004A638A" w:rsidRPr="004A638A" w:rsidRDefault="004A638A" w:rsidP="004A638A">
            <w:pPr>
              <w:snapToGrid w:val="0"/>
              <w:spacing w:after="0"/>
              <w:jc w:val="center"/>
              <w:rPr>
                <w:rFonts w:eastAsiaTheme="minorEastAsia"/>
                <w:sz w:val="18"/>
                <w:szCs w:val="15"/>
              </w:rPr>
            </w:pPr>
            <w:r>
              <w:rPr>
                <w:rFonts w:eastAsiaTheme="minorEastAsia"/>
                <w:sz w:val="18"/>
                <w:szCs w:val="15"/>
              </w:rPr>
              <w:t>9</w:t>
            </w:r>
            <w:r w:rsidRPr="004A638A">
              <w:rPr>
                <w:rFonts w:eastAsiaTheme="minorEastAsia"/>
                <w:sz w:val="18"/>
                <w:szCs w:val="15"/>
              </w:rPr>
              <w:t xml:space="preserve"> dB</w:t>
            </w:r>
          </w:p>
        </w:tc>
      </w:tr>
      <w:tr w:rsidR="004A638A" w:rsidRPr="004A638A" w14:paraId="518EF721" w14:textId="77777777" w:rsidTr="00E039F7">
        <w:trPr>
          <w:jc w:val="center"/>
        </w:trPr>
        <w:tc>
          <w:tcPr>
            <w:tcW w:w="2501" w:type="pct"/>
            <w:shd w:val="clear" w:color="auto" w:fill="auto"/>
          </w:tcPr>
          <w:p w14:paraId="7AB7D06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Tx transmit power</w:t>
            </w:r>
          </w:p>
        </w:tc>
        <w:tc>
          <w:tcPr>
            <w:tcW w:w="2499" w:type="pct"/>
            <w:shd w:val="clear" w:color="auto" w:fill="auto"/>
          </w:tcPr>
          <w:p w14:paraId="78C2504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200 mW (23 dBm)</w:t>
            </w:r>
          </w:p>
        </w:tc>
      </w:tr>
      <w:tr w:rsidR="004A638A" w:rsidRPr="004A638A" w14:paraId="3322174D" w14:textId="77777777" w:rsidTr="00E039F7">
        <w:trPr>
          <w:jc w:val="center"/>
        </w:trPr>
        <w:tc>
          <w:tcPr>
            <w:tcW w:w="2501" w:type="pct"/>
            <w:shd w:val="clear" w:color="auto" w:fill="auto"/>
          </w:tcPr>
          <w:p w14:paraId="74AB9B81"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Tx antenna gain</w:t>
            </w:r>
          </w:p>
        </w:tc>
        <w:tc>
          <w:tcPr>
            <w:tcW w:w="2499" w:type="pct"/>
            <w:shd w:val="clear" w:color="auto" w:fill="auto"/>
          </w:tcPr>
          <w:p w14:paraId="7679A0F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0 dBi per element</w:t>
            </w:r>
          </w:p>
        </w:tc>
      </w:tr>
    </w:tbl>
    <w:p w14:paraId="289AF5E2" w14:textId="77777777" w:rsidR="00D26648" w:rsidRDefault="00D26648" w:rsidP="00D26648"/>
    <w:p w14:paraId="463A00D7" w14:textId="7325FC2E" w:rsidR="00D41AEE" w:rsidRPr="00D41AEE" w:rsidRDefault="00D41AEE" w:rsidP="00D26648">
      <w:pPr>
        <w:rPr>
          <w:b/>
          <w:u w:val="single"/>
          <w:lang w:eastAsia="zh-CN"/>
        </w:rPr>
      </w:pPr>
      <w:r w:rsidRPr="00D41AEE">
        <w:rPr>
          <w:rFonts w:hint="eastAsia"/>
          <w:b/>
          <w:u w:val="single"/>
          <w:lang w:eastAsia="zh-CN"/>
        </w:rPr>
        <w:t>H</w:t>
      </w:r>
      <w:r w:rsidRPr="00D41AEE">
        <w:rPr>
          <w:b/>
          <w:u w:val="single"/>
          <w:lang w:eastAsia="zh-CN"/>
        </w:rPr>
        <w:t>APS parameters</w:t>
      </w:r>
    </w:p>
    <w:p w14:paraId="13485A96" w14:textId="11508F90" w:rsidR="00D41AEE" w:rsidRPr="00D26648" w:rsidRDefault="00335C1B" w:rsidP="00D26648">
      <w:pPr>
        <w:rPr>
          <w:lang w:eastAsia="zh-CN"/>
        </w:rPr>
      </w:pPr>
      <w:r>
        <w:rPr>
          <w:rFonts w:hint="eastAsia"/>
          <w:lang w:eastAsia="zh-CN"/>
        </w:rPr>
        <w:t>R</w:t>
      </w:r>
      <w:r>
        <w:rPr>
          <w:lang w:eastAsia="zh-CN"/>
        </w:rPr>
        <w:t>efer to R4-</w:t>
      </w:r>
      <w:r w:rsidR="00431BBF">
        <w:rPr>
          <w:lang w:eastAsia="zh-CN"/>
        </w:rPr>
        <w:t>2108646</w:t>
      </w:r>
      <w:r>
        <w:rPr>
          <w:lang w:eastAsia="zh-CN"/>
        </w:rPr>
        <w:t>.</w:t>
      </w:r>
    </w:p>
    <w:p w14:paraId="27E5F321" w14:textId="10ECAB74" w:rsidR="00070F91" w:rsidRDefault="00A4329A" w:rsidP="00A954ED">
      <w:pPr>
        <w:pStyle w:val="3"/>
      </w:pPr>
      <w:r>
        <w:rPr>
          <w:rFonts w:hint="eastAsia"/>
        </w:rPr>
        <w:lastRenderedPageBreak/>
        <w:t>TN</w:t>
      </w:r>
      <w:r w:rsidR="00A954ED">
        <w:t xml:space="preserve"> </w:t>
      </w:r>
      <w:r w:rsidR="00A954ED">
        <w:rPr>
          <w:rFonts w:hint="eastAsia"/>
        </w:rPr>
        <w:t>parameters</w:t>
      </w:r>
    </w:p>
    <w:p w14:paraId="3BACFF6C" w14:textId="5AA03F5C" w:rsidR="00070F91" w:rsidRDefault="00070F91" w:rsidP="00070F91">
      <w:pPr>
        <w:pStyle w:val="TH"/>
        <w:rPr>
          <w:lang w:val="en-US" w:eastAsia="zh-CN"/>
        </w:rPr>
      </w:pPr>
      <w:r w:rsidRPr="00C92C22">
        <w:rPr>
          <w:sz w:val="18"/>
        </w:rPr>
        <w:t xml:space="preserve">Table </w:t>
      </w:r>
      <w:r w:rsidRPr="00C92C22">
        <w:rPr>
          <w:sz w:val="18"/>
          <w:lang w:val="en-US" w:eastAsia="zh-CN"/>
        </w:rPr>
        <w:t>2</w:t>
      </w:r>
      <w:r w:rsidRPr="00C92C22">
        <w:rPr>
          <w:sz w:val="18"/>
        </w:rPr>
        <w:t>.</w:t>
      </w:r>
      <w:r w:rsidRPr="00C92C22">
        <w:rPr>
          <w:sz w:val="18"/>
          <w:lang w:val="en-US" w:eastAsia="zh-CN"/>
        </w:rPr>
        <w:t>3</w:t>
      </w:r>
      <w:r w:rsidRPr="00C92C22">
        <w:rPr>
          <w:sz w:val="18"/>
        </w:rPr>
        <w:t>-</w:t>
      </w:r>
      <w:r w:rsidR="0003274D" w:rsidRPr="00C92C22">
        <w:rPr>
          <w:sz w:val="18"/>
          <w:lang w:eastAsia="zh-CN"/>
        </w:rPr>
        <w:t>5</w:t>
      </w:r>
      <w:r w:rsidR="0003274D" w:rsidRPr="00C92C22">
        <w:rPr>
          <w:sz w:val="18"/>
        </w:rPr>
        <w:t xml:space="preserve"> </w:t>
      </w:r>
      <w:r w:rsidRPr="00C92C22">
        <w:rPr>
          <w:sz w:val="18"/>
        </w:rPr>
        <w:t>Simulation assumptions o</w:t>
      </w:r>
      <w:r w:rsidRPr="00C92C22">
        <w:rPr>
          <w:sz w:val="18"/>
          <w:lang w:val="en-US" w:eastAsia="zh-CN"/>
        </w:rPr>
        <w:t>f TN respectively based on 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33"/>
        <w:gridCol w:w="1180"/>
        <w:gridCol w:w="2396"/>
        <w:gridCol w:w="2411"/>
        <w:gridCol w:w="2401"/>
      </w:tblGrid>
      <w:tr w:rsidR="009D456B" w:rsidRPr="005F22E2" w14:paraId="14EB117A" w14:textId="5CC7F120" w:rsidTr="00C92C22">
        <w:trPr>
          <w:cantSplit/>
          <w:trHeight w:val="330"/>
          <w:tblHeader/>
          <w:jc w:val="center"/>
        </w:trPr>
        <w:tc>
          <w:tcPr>
            <w:tcW w:w="641" w:type="pct"/>
            <w:vAlign w:val="center"/>
          </w:tcPr>
          <w:p w14:paraId="5986499E" w14:textId="77777777" w:rsidR="009D456B" w:rsidRPr="005F22E2" w:rsidRDefault="009D456B" w:rsidP="00E039F7">
            <w:pPr>
              <w:snapToGrid w:val="0"/>
              <w:spacing w:after="0"/>
              <w:jc w:val="center"/>
              <w:rPr>
                <w:rFonts w:eastAsiaTheme="minorEastAsia"/>
                <w:sz w:val="18"/>
                <w:szCs w:val="15"/>
              </w:rPr>
            </w:pPr>
          </w:p>
        </w:tc>
        <w:tc>
          <w:tcPr>
            <w:tcW w:w="613" w:type="pct"/>
            <w:vAlign w:val="center"/>
          </w:tcPr>
          <w:p w14:paraId="0FC32425" w14:textId="77777777" w:rsidR="009D456B" w:rsidRPr="005F22E2" w:rsidRDefault="009D456B" w:rsidP="00E039F7">
            <w:pPr>
              <w:snapToGrid w:val="0"/>
              <w:spacing w:after="0"/>
              <w:jc w:val="center"/>
              <w:rPr>
                <w:rFonts w:eastAsiaTheme="minorEastAsia"/>
                <w:sz w:val="18"/>
                <w:szCs w:val="15"/>
              </w:rPr>
            </w:pPr>
            <w:r w:rsidRPr="005F22E2">
              <w:rPr>
                <w:rFonts w:eastAsiaTheme="minorEastAsia" w:hint="eastAsia"/>
                <w:sz w:val="18"/>
                <w:szCs w:val="15"/>
              </w:rPr>
              <w:t>NB-</w:t>
            </w:r>
            <w:r w:rsidRPr="005F22E2">
              <w:rPr>
                <w:rFonts w:eastAsiaTheme="minorEastAsia"/>
                <w:sz w:val="18"/>
                <w:szCs w:val="15"/>
              </w:rPr>
              <w:t>IoT</w:t>
            </w:r>
          </w:p>
          <w:p w14:paraId="4C4E4894" w14:textId="77777777" w:rsidR="009D456B" w:rsidRPr="005F22E2" w:rsidRDefault="009D456B" w:rsidP="00E039F7">
            <w:pPr>
              <w:snapToGrid w:val="0"/>
              <w:spacing w:after="0"/>
              <w:jc w:val="center"/>
              <w:rPr>
                <w:rFonts w:eastAsiaTheme="minorEastAsia"/>
                <w:sz w:val="18"/>
                <w:szCs w:val="15"/>
              </w:rPr>
            </w:pPr>
            <w:r w:rsidRPr="005F22E2">
              <w:rPr>
                <w:rFonts w:eastAsiaTheme="minorEastAsia"/>
                <w:sz w:val="18"/>
                <w:szCs w:val="15"/>
              </w:rPr>
              <w:t>standalone</w:t>
            </w:r>
          </w:p>
        </w:tc>
        <w:tc>
          <w:tcPr>
            <w:tcW w:w="2498" w:type="pct"/>
            <w:gridSpan w:val="2"/>
            <w:vAlign w:val="center"/>
          </w:tcPr>
          <w:p w14:paraId="21DAE003" w14:textId="2B612F36" w:rsidR="009D456B" w:rsidRPr="005F22E2" w:rsidRDefault="009D456B" w:rsidP="00E039F7">
            <w:pPr>
              <w:snapToGrid w:val="0"/>
              <w:spacing w:after="0"/>
              <w:jc w:val="center"/>
              <w:rPr>
                <w:rFonts w:eastAsiaTheme="minorEastAsia"/>
                <w:sz w:val="18"/>
                <w:szCs w:val="15"/>
              </w:rPr>
            </w:pPr>
            <w:r w:rsidRPr="005F22E2">
              <w:rPr>
                <w:rFonts w:eastAsiaTheme="minorEastAsia" w:hint="eastAsia"/>
                <w:sz w:val="18"/>
                <w:szCs w:val="15"/>
              </w:rPr>
              <w:t>NR</w:t>
            </w:r>
          </w:p>
        </w:tc>
        <w:tc>
          <w:tcPr>
            <w:tcW w:w="1248" w:type="pct"/>
            <w:shd w:val="clear" w:color="auto" w:fill="E2EFD9" w:themeFill="accent6" w:themeFillTint="33"/>
            <w:vAlign w:val="center"/>
          </w:tcPr>
          <w:p w14:paraId="7D7A4C3C" w14:textId="0AA8234C" w:rsidR="009D456B" w:rsidRPr="005F22E2" w:rsidRDefault="00643CA2" w:rsidP="001B5FAF">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DA6F7C" w:rsidRPr="005F22E2" w14:paraId="617C3027" w14:textId="57CBA46A" w:rsidTr="00C92C22">
        <w:trPr>
          <w:cantSplit/>
          <w:trHeight w:val="330"/>
          <w:tblHeader/>
          <w:jc w:val="center"/>
        </w:trPr>
        <w:tc>
          <w:tcPr>
            <w:tcW w:w="641" w:type="pct"/>
            <w:vAlign w:val="center"/>
          </w:tcPr>
          <w:p w14:paraId="190A3649" w14:textId="77777777" w:rsidR="00DA6F7C" w:rsidRPr="005F22E2" w:rsidRDefault="00DA6F7C" w:rsidP="00DA6F7C">
            <w:pPr>
              <w:snapToGrid w:val="0"/>
              <w:spacing w:after="0"/>
              <w:jc w:val="center"/>
              <w:rPr>
                <w:rFonts w:eastAsiaTheme="minorEastAsia"/>
                <w:sz w:val="18"/>
                <w:szCs w:val="15"/>
              </w:rPr>
            </w:pPr>
          </w:p>
        </w:tc>
        <w:tc>
          <w:tcPr>
            <w:tcW w:w="613" w:type="pct"/>
            <w:vAlign w:val="center"/>
          </w:tcPr>
          <w:p w14:paraId="37D15481" w14:textId="77777777" w:rsidR="00DA6F7C" w:rsidRPr="005F22E2" w:rsidRDefault="00DA6F7C" w:rsidP="00DA6F7C">
            <w:pPr>
              <w:snapToGrid w:val="0"/>
              <w:spacing w:after="0"/>
              <w:jc w:val="center"/>
              <w:rPr>
                <w:rFonts w:eastAsiaTheme="minorEastAsia"/>
                <w:sz w:val="18"/>
                <w:szCs w:val="15"/>
              </w:rPr>
            </w:pPr>
          </w:p>
        </w:tc>
        <w:tc>
          <w:tcPr>
            <w:tcW w:w="1245" w:type="pct"/>
            <w:vAlign w:val="center"/>
          </w:tcPr>
          <w:p w14:paraId="74A3A55D" w14:textId="77777777" w:rsidR="00DA6F7C" w:rsidRPr="00DA6F7C" w:rsidRDefault="00DA6F7C" w:rsidP="00DA6F7C">
            <w:pPr>
              <w:snapToGrid w:val="0"/>
              <w:spacing w:after="0"/>
              <w:jc w:val="center"/>
              <w:rPr>
                <w:rFonts w:eastAsiaTheme="minorEastAsia"/>
                <w:sz w:val="18"/>
                <w:szCs w:val="15"/>
              </w:rPr>
            </w:pPr>
            <w:r w:rsidRPr="00DA6F7C">
              <w:rPr>
                <w:rFonts w:eastAsiaTheme="minorEastAsia"/>
                <w:sz w:val="18"/>
                <w:szCs w:val="15"/>
              </w:rPr>
              <w:t xml:space="preserve">Option 1 </w:t>
            </w:r>
          </w:p>
          <w:p w14:paraId="450BCC15" w14:textId="77777777" w:rsidR="00DA6F7C" w:rsidRPr="00DA6F7C" w:rsidRDefault="00DA6F7C" w:rsidP="00DA6F7C">
            <w:pPr>
              <w:snapToGrid w:val="0"/>
              <w:spacing w:after="0"/>
              <w:jc w:val="center"/>
              <w:rPr>
                <w:rFonts w:eastAsiaTheme="minorEastAsia"/>
                <w:sz w:val="18"/>
                <w:szCs w:val="15"/>
              </w:rPr>
            </w:pPr>
            <w:r w:rsidRPr="00DA6F7C">
              <w:rPr>
                <w:rFonts w:eastAsiaTheme="minorEastAsia"/>
                <w:sz w:val="18"/>
                <w:szCs w:val="15"/>
              </w:rPr>
              <w:t>(R4-2106476 CATT)</w:t>
            </w:r>
          </w:p>
        </w:tc>
        <w:tc>
          <w:tcPr>
            <w:tcW w:w="1253" w:type="pct"/>
            <w:vAlign w:val="center"/>
          </w:tcPr>
          <w:p w14:paraId="70A11FA9" w14:textId="77777777" w:rsidR="00DA6F7C" w:rsidRPr="00C92C22" w:rsidRDefault="00DA6F7C" w:rsidP="00DA6F7C">
            <w:pPr>
              <w:snapToGrid w:val="0"/>
              <w:spacing w:after="0"/>
              <w:jc w:val="center"/>
              <w:rPr>
                <w:rFonts w:eastAsiaTheme="minorEastAsia"/>
                <w:sz w:val="18"/>
                <w:szCs w:val="15"/>
              </w:rPr>
            </w:pPr>
            <w:r w:rsidRPr="00C92C22">
              <w:rPr>
                <w:rFonts w:eastAsiaTheme="minorEastAsia"/>
                <w:sz w:val="18"/>
                <w:szCs w:val="15"/>
              </w:rPr>
              <w:t>Option 2</w:t>
            </w:r>
          </w:p>
          <w:p w14:paraId="70489505" w14:textId="77777777" w:rsidR="00DA6F7C" w:rsidRPr="00DA6F7C" w:rsidRDefault="00DA6F7C" w:rsidP="00DA6F7C">
            <w:pPr>
              <w:snapToGrid w:val="0"/>
              <w:spacing w:after="0"/>
              <w:jc w:val="center"/>
              <w:rPr>
                <w:rFonts w:eastAsiaTheme="minorEastAsia"/>
                <w:sz w:val="18"/>
                <w:szCs w:val="15"/>
              </w:rPr>
            </w:pPr>
            <w:r w:rsidRPr="00C92C22">
              <w:rPr>
                <w:rFonts w:eastAsiaTheme="minorEastAsia"/>
                <w:sz w:val="18"/>
                <w:szCs w:val="15"/>
              </w:rPr>
              <w:t>(R4-2105045 Samsung)</w:t>
            </w:r>
          </w:p>
        </w:tc>
        <w:tc>
          <w:tcPr>
            <w:tcW w:w="1248" w:type="pct"/>
            <w:shd w:val="clear" w:color="auto" w:fill="E2EFD9" w:themeFill="accent6" w:themeFillTint="33"/>
            <w:vAlign w:val="center"/>
          </w:tcPr>
          <w:p w14:paraId="3A6F51D9" w14:textId="62FC349B" w:rsidR="00D33068" w:rsidRPr="00C92C22" w:rsidRDefault="00643CA2" w:rsidP="000D5143">
            <w:pPr>
              <w:snapToGrid w:val="0"/>
              <w:spacing w:after="0"/>
              <w:jc w:val="center"/>
              <w:rPr>
                <w:rFonts w:eastAsia="等线"/>
                <w:color w:val="000000"/>
                <w:sz w:val="18"/>
                <w:szCs w:val="18"/>
                <w:lang w:eastAsia="zh-CN"/>
              </w:rPr>
            </w:pPr>
            <w:r>
              <w:rPr>
                <w:rFonts w:eastAsia="等线"/>
                <w:color w:val="000000"/>
                <w:sz w:val="18"/>
                <w:szCs w:val="18"/>
              </w:rPr>
              <w:t>Agreed values</w:t>
            </w:r>
          </w:p>
        </w:tc>
      </w:tr>
      <w:tr w:rsidR="00DA6F7C" w:rsidRPr="005F22E2" w14:paraId="475ECC6A" w14:textId="5BA3B56A" w:rsidTr="00C92C22">
        <w:trPr>
          <w:cantSplit/>
          <w:jc w:val="center"/>
        </w:trPr>
        <w:tc>
          <w:tcPr>
            <w:tcW w:w="641" w:type="pct"/>
            <w:vAlign w:val="center"/>
          </w:tcPr>
          <w:p w14:paraId="74503E8D"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Carrier frequency in GHz</w:t>
            </w:r>
          </w:p>
        </w:tc>
        <w:tc>
          <w:tcPr>
            <w:tcW w:w="613" w:type="pct"/>
            <w:vAlign w:val="center"/>
          </w:tcPr>
          <w:p w14:paraId="457CA720"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 xml:space="preserve"> 2</w:t>
            </w:r>
          </w:p>
        </w:tc>
        <w:tc>
          <w:tcPr>
            <w:tcW w:w="1245" w:type="pct"/>
            <w:vAlign w:val="center"/>
          </w:tcPr>
          <w:p w14:paraId="5A2452DC"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 xml:space="preserve"> 2</w:t>
            </w:r>
          </w:p>
        </w:tc>
        <w:tc>
          <w:tcPr>
            <w:tcW w:w="1253" w:type="pct"/>
            <w:vAlign w:val="center"/>
          </w:tcPr>
          <w:p w14:paraId="3E8BB2C4"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2</w:t>
            </w:r>
          </w:p>
        </w:tc>
        <w:tc>
          <w:tcPr>
            <w:tcW w:w="1248" w:type="pct"/>
            <w:shd w:val="clear" w:color="auto" w:fill="E2EFD9" w:themeFill="accent6" w:themeFillTint="33"/>
            <w:vAlign w:val="center"/>
          </w:tcPr>
          <w:p w14:paraId="32739D91" w14:textId="0C823A94"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2</w:t>
            </w:r>
          </w:p>
        </w:tc>
      </w:tr>
      <w:tr w:rsidR="00DA6F7C" w:rsidRPr="005F22E2" w14:paraId="78C01FC1" w14:textId="18709966" w:rsidTr="00C92C22">
        <w:trPr>
          <w:cantSplit/>
          <w:jc w:val="center"/>
        </w:trPr>
        <w:tc>
          <w:tcPr>
            <w:tcW w:w="641" w:type="pct"/>
            <w:vAlign w:val="center"/>
          </w:tcPr>
          <w:p w14:paraId="1AD4CCA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Size of each nominal channel BW in MHz</w:t>
            </w:r>
          </w:p>
        </w:tc>
        <w:tc>
          <w:tcPr>
            <w:tcW w:w="613" w:type="pct"/>
            <w:vAlign w:val="center"/>
          </w:tcPr>
          <w:p w14:paraId="70BC342D"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0.2</w:t>
            </w:r>
          </w:p>
        </w:tc>
        <w:tc>
          <w:tcPr>
            <w:tcW w:w="1245" w:type="pct"/>
            <w:vAlign w:val="center"/>
          </w:tcPr>
          <w:p w14:paraId="7F2A98CE"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20</w:t>
            </w:r>
          </w:p>
        </w:tc>
        <w:tc>
          <w:tcPr>
            <w:tcW w:w="1253" w:type="pct"/>
            <w:vAlign w:val="center"/>
          </w:tcPr>
          <w:p w14:paraId="20351DC9"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20</w:t>
            </w:r>
          </w:p>
        </w:tc>
        <w:tc>
          <w:tcPr>
            <w:tcW w:w="1248" w:type="pct"/>
            <w:shd w:val="clear" w:color="auto" w:fill="E2EFD9" w:themeFill="accent6" w:themeFillTint="33"/>
            <w:vAlign w:val="center"/>
          </w:tcPr>
          <w:p w14:paraId="32B989BD" w14:textId="7B0DEBE5"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20</w:t>
            </w:r>
          </w:p>
        </w:tc>
      </w:tr>
      <w:tr w:rsidR="00DA6F7C" w:rsidRPr="005F22E2" w14:paraId="0744B9E8" w14:textId="12E5ED88" w:rsidTr="00C92C22">
        <w:trPr>
          <w:cantSplit/>
          <w:jc w:val="center"/>
        </w:trPr>
        <w:tc>
          <w:tcPr>
            <w:tcW w:w="641" w:type="pct"/>
            <w:vAlign w:val="center"/>
          </w:tcPr>
          <w:p w14:paraId="7D8F1AEF"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Transmission bandwidth in MHz</w:t>
            </w:r>
          </w:p>
        </w:tc>
        <w:tc>
          <w:tcPr>
            <w:tcW w:w="613" w:type="pct"/>
            <w:vAlign w:val="center"/>
          </w:tcPr>
          <w:p w14:paraId="76092B5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0.18</w:t>
            </w:r>
          </w:p>
        </w:tc>
        <w:tc>
          <w:tcPr>
            <w:tcW w:w="1245" w:type="pct"/>
            <w:vAlign w:val="center"/>
          </w:tcPr>
          <w:p w14:paraId="58D0DE28"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9</w:t>
            </w:r>
          </w:p>
        </w:tc>
        <w:tc>
          <w:tcPr>
            <w:tcW w:w="1253" w:type="pct"/>
            <w:vAlign w:val="center"/>
          </w:tcPr>
          <w:p w14:paraId="5FE782DD" w14:textId="77777777" w:rsidR="00DA6F7C" w:rsidRPr="00114077" w:rsidRDefault="00DA6F7C" w:rsidP="00DA6F7C">
            <w:pPr>
              <w:snapToGrid w:val="0"/>
              <w:spacing w:after="0"/>
              <w:jc w:val="center"/>
              <w:rPr>
                <w:rFonts w:eastAsiaTheme="minorEastAsia"/>
                <w:strike/>
                <w:sz w:val="18"/>
                <w:szCs w:val="15"/>
              </w:rPr>
            </w:pPr>
          </w:p>
        </w:tc>
        <w:tc>
          <w:tcPr>
            <w:tcW w:w="1248" w:type="pct"/>
            <w:shd w:val="clear" w:color="auto" w:fill="E2EFD9" w:themeFill="accent6" w:themeFillTint="33"/>
            <w:vAlign w:val="center"/>
          </w:tcPr>
          <w:p w14:paraId="19D63407" w14:textId="70B97C6E" w:rsidR="00DA6F7C" w:rsidRPr="005F22E2" w:rsidRDefault="000D5143" w:rsidP="00DA6F7C">
            <w:pPr>
              <w:snapToGrid w:val="0"/>
              <w:spacing w:after="0"/>
              <w:jc w:val="center"/>
              <w:rPr>
                <w:rFonts w:eastAsiaTheme="minorEastAsia"/>
                <w:sz w:val="18"/>
                <w:szCs w:val="15"/>
              </w:rPr>
            </w:pPr>
            <w:r w:rsidRPr="001B5FAF">
              <w:rPr>
                <w:rFonts w:eastAsia="等线"/>
                <w:color w:val="000000"/>
                <w:sz w:val="18"/>
                <w:szCs w:val="18"/>
                <w:lang w:eastAsia="zh-CN"/>
              </w:rPr>
              <w:t>N/A</w:t>
            </w:r>
          </w:p>
        </w:tc>
      </w:tr>
      <w:tr w:rsidR="00DA6F7C" w:rsidRPr="009D456B" w14:paraId="15A8F543" w14:textId="4996BE2B" w:rsidTr="00C92C22">
        <w:trPr>
          <w:cantSplit/>
          <w:jc w:val="center"/>
        </w:trPr>
        <w:tc>
          <w:tcPr>
            <w:tcW w:w="641" w:type="pct"/>
            <w:vAlign w:val="center"/>
          </w:tcPr>
          <w:p w14:paraId="729CB79E"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Environment</w:t>
            </w:r>
          </w:p>
        </w:tc>
        <w:tc>
          <w:tcPr>
            <w:tcW w:w="613" w:type="pct"/>
            <w:vAlign w:val="center"/>
          </w:tcPr>
          <w:p w14:paraId="013D2D66"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Urban macro</w:t>
            </w:r>
          </w:p>
          <w:p w14:paraId="2303656B"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hint="eastAsia"/>
                <w:sz w:val="18"/>
                <w:szCs w:val="15"/>
              </w:rPr>
              <w:t>Sub-urban</w:t>
            </w:r>
          </w:p>
          <w:p w14:paraId="545678A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hint="eastAsia"/>
                <w:sz w:val="18"/>
                <w:szCs w:val="15"/>
              </w:rPr>
              <w:t>Rural</w:t>
            </w:r>
          </w:p>
          <w:p w14:paraId="145FD8FB" w14:textId="77777777" w:rsidR="00DA6F7C" w:rsidRPr="005F22E2" w:rsidRDefault="00DA6F7C" w:rsidP="00DA6F7C">
            <w:pPr>
              <w:snapToGrid w:val="0"/>
              <w:spacing w:after="0"/>
              <w:jc w:val="center"/>
              <w:rPr>
                <w:rFonts w:eastAsiaTheme="minorEastAsia"/>
                <w:sz w:val="18"/>
                <w:szCs w:val="15"/>
              </w:rPr>
            </w:pPr>
          </w:p>
        </w:tc>
        <w:tc>
          <w:tcPr>
            <w:tcW w:w="1245" w:type="pct"/>
            <w:vAlign w:val="center"/>
          </w:tcPr>
          <w:p w14:paraId="3C13CE6E"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Urban macro</w:t>
            </w:r>
          </w:p>
          <w:p w14:paraId="5EE3231B"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Sub-urban</w:t>
            </w:r>
          </w:p>
          <w:p w14:paraId="4AC6B825"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Rural</w:t>
            </w:r>
          </w:p>
        </w:tc>
        <w:tc>
          <w:tcPr>
            <w:tcW w:w="1253" w:type="pct"/>
            <w:vAlign w:val="center"/>
          </w:tcPr>
          <w:p w14:paraId="44934E84" w14:textId="68BCBC56"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Deployment scenario related, check Table 2.3-6.</w:t>
            </w:r>
          </w:p>
        </w:tc>
        <w:tc>
          <w:tcPr>
            <w:tcW w:w="1248" w:type="pct"/>
            <w:shd w:val="clear" w:color="auto" w:fill="E2EFD9" w:themeFill="accent6" w:themeFillTint="33"/>
            <w:vAlign w:val="center"/>
          </w:tcPr>
          <w:p w14:paraId="370A585B" w14:textId="2FAE4AAD" w:rsidR="00DA6F7C" w:rsidRPr="00CE2AC5" w:rsidRDefault="00643CA2" w:rsidP="00DA6F7C">
            <w:pPr>
              <w:snapToGrid w:val="0"/>
              <w:spacing w:after="0"/>
              <w:jc w:val="center"/>
              <w:rPr>
                <w:rFonts w:eastAsiaTheme="minorEastAsia"/>
                <w:sz w:val="18"/>
                <w:szCs w:val="15"/>
                <w:highlight w:val="cyan"/>
              </w:rPr>
            </w:pPr>
            <w:r w:rsidRPr="00456C0E">
              <w:rPr>
                <w:rFonts w:eastAsiaTheme="minorEastAsia"/>
                <w:sz w:val="18"/>
                <w:szCs w:val="15"/>
              </w:rPr>
              <w:t>Deployment scenario related, check Table 2.3-6.</w:t>
            </w:r>
          </w:p>
        </w:tc>
      </w:tr>
      <w:tr w:rsidR="00DA6F7C" w:rsidRPr="005F22E2" w14:paraId="33DA6414" w14:textId="22EC61A5" w:rsidTr="00C92C22">
        <w:trPr>
          <w:cantSplit/>
          <w:jc w:val="center"/>
        </w:trPr>
        <w:tc>
          <w:tcPr>
            <w:tcW w:w="641" w:type="pct"/>
            <w:vAlign w:val="center"/>
          </w:tcPr>
          <w:p w14:paraId="0DD5BCA5"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Network layout</w:t>
            </w:r>
          </w:p>
        </w:tc>
        <w:tc>
          <w:tcPr>
            <w:tcW w:w="613" w:type="pct"/>
          </w:tcPr>
          <w:p w14:paraId="5BB2CD5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19-sites [57 sectors] with wrap-around</w:t>
            </w:r>
          </w:p>
        </w:tc>
        <w:tc>
          <w:tcPr>
            <w:tcW w:w="1245" w:type="pct"/>
          </w:tcPr>
          <w:p w14:paraId="757CAD24"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19-sites [57 sectors] with wrap-around</w:t>
            </w:r>
          </w:p>
        </w:tc>
        <w:tc>
          <w:tcPr>
            <w:tcW w:w="1253" w:type="pct"/>
            <w:vAlign w:val="center"/>
          </w:tcPr>
          <w:p w14:paraId="4B0B27C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19-sites 57 sectors with wrap-around</w:t>
            </w:r>
          </w:p>
        </w:tc>
        <w:tc>
          <w:tcPr>
            <w:tcW w:w="1248" w:type="pct"/>
            <w:shd w:val="clear" w:color="auto" w:fill="E2EFD9" w:themeFill="accent6" w:themeFillTint="33"/>
            <w:vAlign w:val="center"/>
          </w:tcPr>
          <w:p w14:paraId="616AAE76" w14:textId="445EB7F1"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19-sites 57 sectors with wrap-around</w:t>
            </w:r>
          </w:p>
        </w:tc>
      </w:tr>
      <w:tr w:rsidR="00DA6F7C" w:rsidRPr="005F22E2" w14:paraId="39E41148" w14:textId="54B3D58F" w:rsidTr="00C92C22">
        <w:trPr>
          <w:cantSplit/>
          <w:jc w:val="center"/>
        </w:trPr>
        <w:tc>
          <w:tcPr>
            <w:tcW w:w="641" w:type="pct"/>
            <w:vAlign w:val="center"/>
          </w:tcPr>
          <w:p w14:paraId="5C3E201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Inter-site distance in meter</w:t>
            </w:r>
          </w:p>
        </w:tc>
        <w:tc>
          <w:tcPr>
            <w:tcW w:w="613" w:type="pct"/>
            <w:vAlign w:val="center"/>
          </w:tcPr>
          <w:p w14:paraId="56610CFB"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c>
          <w:tcPr>
            <w:tcW w:w="1245" w:type="pct"/>
            <w:vAlign w:val="center"/>
          </w:tcPr>
          <w:p w14:paraId="643BED19"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500 for 2GHz band for UMA</w:t>
            </w:r>
          </w:p>
        </w:tc>
        <w:tc>
          <w:tcPr>
            <w:tcW w:w="1253" w:type="pct"/>
            <w:vAlign w:val="center"/>
          </w:tcPr>
          <w:p w14:paraId="6A03B1D8" w14:textId="2B922B8D"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Deployment scenario related, check Table 2.3-6</w:t>
            </w:r>
          </w:p>
        </w:tc>
        <w:tc>
          <w:tcPr>
            <w:tcW w:w="1248" w:type="pct"/>
            <w:shd w:val="clear" w:color="auto" w:fill="E2EFD9" w:themeFill="accent6" w:themeFillTint="33"/>
            <w:vAlign w:val="center"/>
          </w:tcPr>
          <w:p w14:paraId="1214AFFC" w14:textId="25FFDC0E" w:rsidR="00DA6F7C" w:rsidRPr="00CE2AC5" w:rsidRDefault="00643CA2" w:rsidP="00DA6F7C">
            <w:pPr>
              <w:snapToGrid w:val="0"/>
              <w:spacing w:after="0"/>
              <w:jc w:val="center"/>
              <w:rPr>
                <w:rFonts w:eastAsiaTheme="minorEastAsia"/>
                <w:sz w:val="18"/>
                <w:szCs w:val="15"/>
                <w:highlight w:val="cyan"/>
              </w:rPr>
            </w:pPr>
            <w:r w:rsidRPr="00456C0E">
              <w:rPr>
                <w:rFonts w:eastAsiaTheme="minorEastAsia"/>
                <w:sz w:val="18"/>
                <w:szCs w:val="15"/>
              </w:rPr>
              <w:t>Deployment scenario related, check Table 2.3-</w:t>
            </w:r>
            <w:r w:rsidRPr="00DA6F7C">
              <w:rPr>
                <w:rFonts w:eastAsiaTheme="minorEastAsia"/>
                <w:sz w:val="18"/>
                <w:szCs w:val="15"/>
              </w:rPr>
              <w:t>6</w:t>
            </w:r>
          </w:p>
        </w:tc>
      </w:tr>
      <w:tr w:rsidR="00DA6F7C" w:rsidRPr="005F22E2" w14:paraId="040AEE59" w14:textId="3EB012A4" w:rsidTr="00C92C22">
        <w:trPr>
          <w:cantSplit/>
          <w:jc w:val="center"/>
        </w:trPr>
        <w:tc>
          <w:tcPr>
            <w:tcW w:w="641" w:type="pct"/>
            <w:vAlign w:val="center"/>
          </w:tcPr>
          <w:p w14:paraId="7D77C50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System loading and activity</w:t>
            </w:r>
          </w:p>
        </w:tc>
        <w:tc>
          <w:tcPr>
            <w:tcW w:w="613" w:type="pct"/>
            <w:vAlign w:val="center"/>
          </w:tcPr>
          <w:p w14:paraId="76CDACFF"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Full buffer 100%</w:t>
            </w:r>
          </w:p>
        </w:tc>
        <w:tc>
          <w:tcPr>
            <w:tcW w:w="1245" w:type="pct"/>
            <w:vAlign w:val="center"/>
          </w:tcPr>
          <w:p w14:paraId="4B72B9BB" w14:textId="77777777" w:rsidR="00DA6F7C" w:rsidRPr="00DA6F7C" w:rsidRDefault="00DA6F7C" w:rsidP="00DA6F7C">
            <w:pPr>
              <w:snapToGrid w:val="0"/>
              <w:spacing w:after="0"/>
              <w:jc w:val="center"/>
              <w:rPr>
                <w:rFonts w:eastAsiaTheme="minorEastAsia"/>
                <w:sz w:val="18"/>
                <w:szCs w:val="15"/>
              </w:rPr>
            </w:pPr>
            <w:r w:rsidRPr="00DA6F7C">
              <w:rPr>
                <w:rFonts w:eastAsiaTheme="minorEastAsia"/>
                <w:sz w:val="18"/>
                <w:szCs w:val="15"/>
              </w:rPr>
              <w:t>Full buffer 100%</w:t>
            </w:r>
          </w:p>
        </w:tc>
        <w:tc>
          <w:tcPr>
            <w:tcW w:w="1253" w:type="pct"/>
            <w:vAlign w:val="center"/>
          </w:tcPr>
          <w:p w14:paraId="0B4C27F5" w14:textId="77777777" w:rsidR="00DA6F7C" w:rsidRPr="00DA6F7C" w:rsidRDefault="00DA6F7C" w:rsidP="00DA6F7C">
            <w:pPr>
              <w:snapToGrid w:val="0"/>
              <w:spacing w:after="0"/>
              <w:jc w:val="center"/>
              <w:rPr>
                <w:rFonts w:eastAsiaTheme="minorEastAsia"/>
                <w:sz w:val="18"/>
                <w:szCs w:val="15"/>
              </w:rPr>
            </w:pPr>
            <w:r w:rsidRPr="00DA6F7C">
              <w:rPr>
                <w:rFonts w:eastAsiaTheme="minorEastAsia"/>
                <w:sz w:val="18"/>
                <w:szCs w:val="15"/>
              </w:rPr>
              <w:t>Full buffer 100%</w:t>
            </w:r>
          </w:p>
        </w:tc>
        <w:tc>
          <w:tcPr>
            <w:tcW w:w="1248" w:type="pct"/>
            <w:shd w:val="clear" w:color="auto" w:fill="E2EFD9" w:themeFill="accent6" w:themeFillTint="33"/>
            <w:vAlign w:val="center"/>
          </w:tcPr>
          <w:p w14:paraId="03C7EAFC" w14:textId="0F849D55" w:rsidR="00DA6F7C" w:rsidRPr="00114077" w:rsidRDefault="00DA6F7C" w:rsidP="00114077">
            <w:pPr>
              <w:snapToGrid w:val="0"/>
              <w:spacing w:after="0"/>
              <w:jc w:val="center"/>
              <w:rPr>
                <w:rFonts w:eastAsia="等线"/>
                <w:color w:val="000000"/>
                <w:sz w:val="18"/>
                <w:szCs w:val="18"/>
              </w:rPr>
            </w:pPr>
            <w:r w:rsidRPr="00C92C22">
              <w:rPr>
                <w:rFonts w:eastAsia="等线"/>
                <w:color w:val="000000"/>
                <w:sz w:val="18"/>
                <w:szCs w:val="18"/>
                <w:highlight w:val="yellow"/>
              </w:rPr>
              <w:t>FFS</w:t>
            </w:r>
          </w:p>
        </w:tc>
      </w:tr>
      <w:tr w:rsidR="00DA6F7C" w:rsidRPr="005F22E2" w14:paraId="4A299110" w14:textId="278E6B03" w:rsidTr="00C92C22">
        <w:trPr>
          <w:cantSplit/>
          <w:jc w:val="center"/>
        </w:trPr>
        <w:tc>
          <w:tcPr>
            <w:tcW w:w="641" w:type="pct"/>
            <w:vAlign w:val="center"/>
          </w:tcPr>
          <w:p w14:paraId="32668760"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Network location</w:t>
            </w:r>
          </w:p>
        </w:tc>
        <w:tc>
          <w:tcPr>
            <w:tcW w:w="613" w:type="pct"/>
            <w:vAlign w:val="center"/>
          </w:tcPr>
          <w:p w14:paraId="22644CD0" w14:textId="77777777" w:rsidR="00DA6F7C" w:rsidRPr="005F22E2" w:rsidRDefault="00DA6F7C" w:rsidP="00DA6F7C">
            <w:pPr>
              <w:snapToGrid w:val="0"/>
              <w:spacing w:after="0"/>
              <w:jc w:val="center"/>
              <w:rPr>
                <w:rFonts w:eastAsiaTheme="minorEastAsia"/>
                <w:sz w:val="18"/>
                <w:szCs w:val="15"/>
                <w:lang w:val="en-US"/>
              </w:rPr>
            </w:pPr>
            <w:r w:rsidRPr="005F22E2">
              <w:rPr>
                <w:rFonts w:eastAsiaTheme="minorEastAsia" w:hint="eastAsia"/>
                <w:sz w:val="18"/>
                <w:szCs w:val="15"/>
                <w:lang w:val="en-US"/>
              </w:rPr>
              <w:t>FFS</w:t>
            </w:r>
          </w:p>
        </w:tc>
        <w:tc>
          <w:tcPr>
            <w:tcW w:w="1245" w:type="pct"/>
            <w:vAlign w:val="center"/>
          </w:tcPr>
          <w:p w14:paraId="7CE3805B" w14:textId="77777777" w:rsidR="00DA6F7C" w:rsidRPr="00DA6F7C" w:rsidRDefault="00DA6F7C" w:rsidP="00DA6F7C">
            <w:pPr>
              <w:snapToGrid w:val="0"/>
              <w:spacing w:after="0"/>
              <w:jc w:val="center"/>
              <w:rPr>
                <w:rFonts w:eastAsiaTheme="minorEastAsia"/>
                <w:sz w:val="18"/>
                <w:szCs w:val="15"/>
              </w:rPr>
            </w:pPr>
            <w:r w:rsidRPr="00DA6F7C">
              <w:rPr>
                <w:rFonts w:eastAsiaTheme="minorEastAsia"/>
                <w:sz w:val="18"/>
                <w:szCs w:val="15"/>
              </w:rPr>
              <w:t>FFS</w:t>
            </w:r>
          </w:p>
        </w:tc>
        <w:tc>
          <w:tcPr>
            <w:tcW w:w="1253" w:type="pct"/>
            <w:vAlign w:val="center"/>
          </w:tcPr>
          <w:p w14:paraId="3EC0171F" w14:textId="77777777" w:rsidR="00DA6F7C" w:rsidRPr="00DA6F7C" w:rsidRDefault="00DA6F7C" w:rsidP="00DA6F7C">
            <w:pPr>
              <w:snapToGrid w:val="0"/>
              <w:spacing w:after="0"/>
              <w:jc w:val="center"/>
              <w:rPr>
                <w:rFonts w:eastAsiaTheme="minorEastAsia"/>
                <w:sz w:val="18"/>
                <w:szCs w:val="15"/>
              </w:rPr>
            </w:pPr>
            <w:r w:rsidRPr="00C92C22">
              <w:rPr>
                <w:sz w:val="18"/>
                <w:szCs w:val="15"/>
              </w:rPr>
              <w:t>TN as victim: Randomly generated in NTN central beam</w:t>
            </w:r>
          </w:p>
        </w:tc>
        <w:tc>
          <w:tcPr>
            <w:tcW w:w="1248" w:type="pct"/>
            <w:shd w:val="clear" w:color="auto" w:fill="E2EFD9" w:themeFill="accent6" w:themeFillTint="33"/>
            <w:vAlign w:val="center"/>
          </w:tcPr>
          <w:p w14:paraId="1DAC250A" w14:textId="3150F2AB" w:rsidR="00DA6F7C" w:rsidRPr="00CE2AC5" w:rsidRDefault="00DA6F7C" w:rsidP="00DA6F7C">
            <w:pPr>
              <w:snapToGrid w:val="0"/>
              <w:spacing w:after="0"/>
              <w:jc w:val="center"/>
              <w:rPr>
                <w:sz w:val="18"/>
                <w:szCs w:val="15"/>
                <w:highlight w:val="cyan"/>
              </w:rPr>
            </w:pPr>
            <w:r w:rsidRPr="00C92C22">
              <w:rPr>
                <w:rFonts w:eastAsia="等线"/>
                <w:color w:val="000000"/>
                <w:sz w:val="18"/>
                <w:szCs w:val="18"/>
                <w:highlight w:val="yellow"/>
              </w:rPr>
              <w:t>FFS</w:t>
            </w:r>
          </w:p>
        </w:tc>
      </w:tr>
      <w:tr w:rsidR="00DA6F7C" w:rsidRPr="005F22E2" w14:paraId="4232BB3C" w14:textId="7015A707" w:rsidTr="00C92C22">
        <w:trPr>
          <w:cantSplit/>
          <w:jc w:val="center"/>
        </w:trPr>
        <w:tc>
          <w:tcPr>
            <w:tcW w:w="641" w:type="pct"/>
            <w:vAlign w:val="center"/>
          </w:tcPr>
          <w:p w14:paraId="37AEECF4"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DL subcarrier spacing</w:t>
            </w:r>
          </w:p>
        </w:tc>
        <w:tc>
          <w:tcPr>
            <w:tcW w:w="613" w:type="pct"/>
            <w:vAlign w:val="center"/>
          </w:tcPr>
          <w:p w14:paraId="4CC513D2"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15kHz</w:t>
            </w:r>
          </w:p>
        </w:tc>
        <w:tc>
          <w:tcPr>
            <w:tcW w:w="1245" w:type="pct"/>
            <w:vAlign w:val="center"/>
          </w:tcPr>
          <w:p w14:paraId="3F964E8F"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15kHz</w:t>
            </w:r>
          </w:p>
        </w:tc>
        <w:tc>
          <w:tcPr>
            <w:tcW w:w="1253" w:type="pct"/>
            <w:vAlign w:val="center"/>
          </w:tcPr>
          <w:p w14:paraId="045093A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15kHz</w:t>
            </w:r>
          </w:p>
        </w:tc>
        <w:tc>
          <w:tcPr>
            <w:tcW w:w="1248" w:type="pct"/>
            <w:shd w:val="clear" w:color="auto" w:fill="E2EFD9" w:themeFill="accent6" w:themeFillTint="33"/>
            <w:vAlign w:val="center"/>
          </w:tcPr>
          <w:p w14:paraId="09B5B2CE" w14:textId="11251C7F"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15kHz</w:t>
            </w:r>
          </w:p>
        </w:tc>
      </w:tr>
      <w:tr w:rsidR="00DA6F7C" w:rsidRPr="005F22E2" w14:paraId="22230180" w14:textId="1A9934AC" w:rsidTr="00C92C22">
        <w:trPr>
          <w:cantSplit/>
          <w:jc w:val="center"/>
        </w:trPr>
        <w:tc>
          <w:tcPr>
            <w:tcW w:w="641" w:type="pct"/>
            <w:vAlign w:val="center"/>
          </w:tcPr>
          <w:p w14:paraId="2F45D52C"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UL</w:t>
            </w:r>
          </w:p>
        </w:tc>
        <w:tc>
          <w:tcPr>
            <w:tcW w:w="613" w:type="pct"/>
            <w:vAlign w:val="center"/>
          </w:tcPr>
          <w:p w14:paraId="250FD3CD"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 xml:space="preserve">See </w:t>
            </w:r>
            <w:r w:rsidRPr="005F22E2">
              <w:rPr>
                <w:rFonts w:eastAsiaTheme="minorEastAsia" w:hint="eastAsia"/>
                <w:sz w:val="18"/>
                <w:szCs w:val="15"/>
              </w:rPr>
              <w:t>RP-152284</w:t>
            </w:r>
          </w:p>
        </w:tc>
        <w:tc>
          <w:tcPr>
            <w:tcW w:w="1245" w:type="pct"/>
            <w:vAlign w:val="center"/>
          </w:tcPr>
          <w:p w14:paraId="6B3D18A4"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OFDMA</w:t>
            </w:r>
          </w:p>
        </w:tc>
        <w:tc>
          <w:tcPr>
            <w:tcW w:w="1253" w:type="pct"/>
            <w:vAlign w:val="center"/>
          </w:tcPr>
          <w:p w14:paraId="21E73C1F"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OFDMA</w:t>
            </w:r>
          </w:p>
        </w:tc>
        <w:tc>
          <w:tcPr>
            <w:tcW w:w="1248" w:type="pct"/>
            <w:shd w:val="clear" w:color="auto" w:fill="E2EFD9" w:themeFill="accent6" w:themeFillTint="33"/>
            <w:vAlign w:val="center"/>
          </w:tcPr>
          <w:p w14:paraId="028667EE" w14:textId="57C2E271"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OFDMA</w:t>
            </w:r>
          </w:p>
        </w:tc>
      </w:tr>
      <w:tr w:rsidR="00DA6F7C" w:rsidRPr="005F22E2" w14:paraId="2B41EB4F" w14:textId="794DC6D6" w:rsidTr="00C92C22">
        <w:trPr>
          <w:cantSplit/>
          <w:jc w:val="center"/>
        </w:trPr>
        <w:tc>
          <w:tcPr>
            <w:tcW w:w="641" w:type="pct"/>
            <w:vAlign w:val="center"/>
          </w:tcPr>
          <w:p w14:paraId="33FD4FE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DL power control</w:t>
            </w:r>
          </w:p>
        </w:tc>
        <w:tc>
          <w:tcPr>
            <w:tcW w:w="613" w:type="pct"/>
            <w:vAlign w:val="center"/>
          </w:tcPr>
          <w:p w14:paraId="17EF7144"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No</w:t>
            </w:r>
          </w:p>
        </w:tc>
        <w:tc>
          <w:tcPr>
            <w:tcW w:w="1245" w:type="pct"/>
            <w:vAlign w:val="center"/>
          </w:tcPr>
          <w:p w14:paraId="57D90C74"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No</w:t>
            </w:r>
          </w:p>
        </w:tc>
        <w:tc>
          <w:tcPr>
            <w:tcW w:w="1253" w:type="pct"/>
            <w:vAlign w:val="center"/>
          </w:tcPr>
          <w:p w14:paraId="3CBF944F"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No</w:t>
            </w:r>
          </w:p>
        </w:tc>
        <w:tc>
          <w:tcPr>
            <w:tcW w:w="1248" w:type="pct"/>
            <w:shd w:val="clear" w:color="auto" w:fill="E2EFD9" w:themeFill="accent6" w:themeFillTint="33"/>
            <w:vAlign w:val="center"/>
          </w:tcPr>
          <w:p w14:paraId="37D1F47C" w14:textId="6A75ECA1"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No</w:t>
            </w:r>
          </w:p>
        </w:tc>
      </w:tr>
      <w:tr w:rsidR="00DA6F7C" w:rsidRPr="005F22E2" w14:paraId="5C40252F" w14:textId="0C9D0374" w:rsidTr="00C92C22">
        <w:trPr>
          <w:cantSplit/>
          <w:jc w:val="center"/>
        </w:trPr>
        <w:tc>
          <w:tcPr>
            <w:tcW w:w="641" w:type="pct"/>
            <w:vAlign w:val="center"/>
          </w:tcPr>
          <w:p w14:paraId="1AECF192"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UL power control</w:t>
            </w:r>
          </w:p>
        </w:tc>
        <w:tc>
          <w:tcPr>
            <w:tcW w:w="613" w:type="pct"/>
            <w:vAlign w:val="center"/>
          </w:tcPr>
          <w:p w14:paraId="0EFC268A"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36.942 section 5.1.1.6</w:t>
            </w:r>
            <w:r w:rsidRPr="005F22E2">
              <w:rPr>
                <w:rFonts w:eastAsiaTheme="minorEastAsia" w:hint="eastAsia"/>
                <w:sz w:val="18"/>
                <w:szCs w:val="15"/>
              </w:rPr>
              <w:t xml:space="preserve"> (set 1)</w:t>
            </w:r>
            <w:r w:rsidRPr="005F22E2">
              <w:rPr>
                <w:rFonts w:eastAsiaTheme="minorEastAsia"/>
                <w:sz w:val="18"/>
                <w:szCs w:val="15"/>
              </w:rPr>
              <w:t xml:space="preserve"> by bandwidth scale</w:t>
            </w:r>
            <w:r w:rsidRPr="005F22E2">
              <w:rPr>
                <w:rFonts w:eastAsiaTheme="minorEastAsia" w:hint="eastAsia"/>
                <w:sz w:val="18"/>
                <w:szCs w:val="15"/>
              </w:rPr>
              <w:t>, target SNR at BS is 15 dB</w:t>
            </w:r>
          </w:p>
        </w:tc>
        <w:tc>
          <w:tcPr>
            <w:tcW w:w="1245" w:type="pct"/>
            <w:vAlign w:val="center"/>
          </w:tcPr>
          <w:p w14:paraId="7A5F2DF5"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36.942 section 5.1.1.6 (set=1)</w:t>
            </w:r>
          </w:p>
        </w:tc>
        <w:tc>
          <w:tcPr>
            <w:tcW w:w="1253" w:type="pct"/>
            <w:vAlign w:val="center"/>
          </w:tcPr>
          <w:p w14:paraId="30730831"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36.942 Section 9.1</w:t>
            </w:r>
          </w:p>
        </w:tc>
        <w:tc>
          <w:tcPr>
            <w:tcW w:w="1248" w:type="pct"/>
            <w:shd w:val="clear" w:color="auto" w:fill="E2EFD9" w:themeFill="accent6" w:themeFillTint="33"/>
            <w:vAlign w:val="center"/>
          </w:tcPr>
          <w:p w14:paraId="7E9A3AC6" w14:textId="4903C5B0" w:rsidR="00DA6F7C" w:rsidRPr="00CE2AC5" w:rsidRDefault="00DA6F7C" w:rsidP="00DA6F7C">
            <w:pPr>
              <w:snapToGrid w:val="0"/>
              <w:spacing w:after="0"/>
              <w:jc w:val="center"/>
              <w:rPr>
                <w:rFonts w:eastAsiaTheme="minorEastAsia"/>
                <w:sz w:val="18"/>
                <w:szCs w:val="15"/>
                <w:highlight w:val="cyan"/>
              </w:rPr>
            </w:pPr>
            <w:r w:rsidRPr="00EC4E39">
              <w:rPr>
                <w:rFonts w:eastAsia="等线"/>
                <w:color w:val="000000"/>
                <w:sz w:val="18"/>
                <w:szCs w:val="18"/>
              </w:rPr>
              <w:t>36.942</w:t>
            </w:r>
          </w:p>
        </w:tc>
      </w:tr>
      <w:tr w:rsidR="00DA6F7C" w:rsidRPr="005F22E2" w14:paraId="5AB36121" w14:textId="7DCDC2A0" w:rsidTr="00C92C22">
        <w:trPr>
          <w:cantSplit/>
          <w:jc w:val="center"/>
        </w:trPr>
        <w:tc>
          <w:tcPr>
            <w:tcW w:w="641" w:type="pct"/>
            <w:vAlign w:val="center"/>
          </w:tcPr>
          <w:p w14:paraId="23DF6EF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Frequency reuse</w:t>
            </w:r>
          </w:p>
        </w:tc>
        <w:tc>
          <w:tcPr>
            <w:tcW w:w="613" w:type="pct"/>
            <w:vAlign w:val="center"/>
          </w:tcPr>
          <w:p w14:paraId="4DAFD87C"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w:t>
            </w:r>
          </w:p>
        </w:tc>
        <w:tc>
          <w:tcPr>
            <w:tcW w:w="1245" w:type="pct"/>
            <w:vAlign w:val="center"/>
          </w:tcPr>
          <w:p w14:paraId="6E10EB14"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w:t>
            </w:r>
          </w:p>
        </w:tc>
        <w:tc>
          <w:tcPr>
            <w:tcW w:w="1253" w:type="pct"/>
            <w:vAlign w:val="center"/>
          </w:tcPr>
          <w:p w14:paraId="1A175CE6"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w:t>
            </w:r>
          </w:p>
        </w:tc>
        <w:tc>
          <w:tcPr>
            <w:tcW w:w="1248" w:type="pct"/>
            <w:shd w:val="clear" w:color="auto" w:fill="E2EFD9" w:themeFill="accent6" w:themeFillTint="33"/>
            <w:vAlign w:val="center"/>
          </w:tcPr>
          <w:p w14:paraId="59B06856" w14:textId="30C3CBAD"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1</w:t>
            </w:r>
          </w:p>
        </w:tc>
      </w:tr>
      <w:tr w:rsidR="00DA6F7C" w:rsidRPr="005F22E2" w14:paraId="04B0ADBB" w14:textId="5F9FA0F4" w:rsidTr="00C92C22">
        <w:trPr>
          <w:cantSplit/>
          <w:jc w:val="center"/>
        </w:trPr>
        <w:tc>
          <w:tcPr>
            <w:tcW w:w="641" w:type="pct"/>
            <w:vAlign w:val="center"/>
          </w:tcPr>
          <w:p w14:paraId="2EA21378"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Number of scheduled UE per cell (DL)</w:t>
            </w:r>
          </w:p>
        </w:tc>
        <w:tc>
          <w:tcPr>
            <w:tcW w:w="613" w:type="pct"/>
            <w:vAlign w:val="center"/>
          </w:tcPr>
          <w:p w14:paraId="1AD1AC53"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w:t>
            </w:r>
          </w:p>
        </w:tc>
        <w:tc>
          <w:tcPr>
            <w:tcW w:w="1245" w:type="pct"/>
            <w:vAlign w:val="center"/>
          </w:tcPr>
          <w:p w14:paraId="78CCBBCC"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w:t>
            </w:r>
          </w:p>
        </w:tc>
        <w:tc>
          <w:tcPr>
            <w:tcW w:w="1253" w:type="pct"/>
            <w:vAlign w:val="center"/>
          </w:tcPr>
          <w:p w14:paraId="614D8488"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w:t>
            </w:r>
          </w:p>
        </w:tc>
        <w:tc>
          <w:tcPr>
            <w:tcW w:w="1248" w:type="pct"/>
            <w:shd w:val="clear" w:color="auto" w:fill="E2EFD9" w:themeFill="accent6" w:themeFillTint="33"/>
            <w:vAlign w:val="center"/>
          </w:tcPr>
          <w:p w14:paraId="09EE9832" w14:textId="62698469"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1</w:t>
            </w:r>
          </w:p>
        </w:tc>
      </w:tr>
      <w:tr w:rsidR="00DA6F7C" w:rsidRPr="005F22E2" w14:paraId="683B10B3" w14:textId="21516AB1" w:rsidTr="00C92C22">
        <w:trPr>
          <w:cantSplit/>
          <w:jc w:val="center"/>
        </w:trPr>
        <w:tc>
          <w:tcPr>
            <w:tcW w:w="641" w:type="pct"/>
            <w:vAlign w:val="center"/>
          </w:tcPr>
          <w:p w14:paraId="09058ED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Number of scheduled UE per cell (UL)</w:t>
            </w:r>
          </w:p>
        </w:tc>
        <w:tc>
          <w:tcPr>
            <w:tcW w:w="613" w:type="pct"/>
            <w:vAlign w:val="center"/>
          </w:tcPr>
          <w:p w14:paraId="35449E06"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hint="eastAsia"/>
                <w:sz w:val="18"/>
                <w:szCs w:val="15"/>
              </w:rPr>
              <w:t>3 for multi-tone (60kHz per UE), 12 for 15kHz single-tone, 48 for 3.75kHz single-tone</w:t>
            </w:r>
          </w:p>
        </w:tc>
        <w:tc>
          <w:tcPr>
            <w:tcW w:w="1245" w:type="pct"/>
            <w:vAlign w:val="center"/>
          </w:tcPr>
          <w:p w14:paraId="246F2B91"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w:t>
            </w:r>
          </w:p>
        </w:tc>
        <w:tc>
          <w:tcPr>
            <w:tcW w:w="1253" w:type="pct"/>
            <w:vAlign w:val="center"/>
          </w:tcPr>
          <w:p w14:paraId="57E715EB"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w:t>
            </w:r>
          </w:p>
        </w:tc>
        <w:tc>
          <w:tcPr>
            <w:tcW w:w="1248" w:type="pct"/>
            <w:shd w:val="clear" w:color="auto" w:fill="E2EFD9" w:themeFill="accent6" w:themeFillTint="33"/>
            <w:vAlign w:val="center"/>
          </w:tcPr>
          <w:p w14:paraId="4B76C870" w14:textId="0509A4D0"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3</w:t>
            </w:r>
          </w:p>
        </w:tc>
      </w:tr>
      <w:tr w:rsidR="00DA6F7C" w:rsidRPr="005F22E2" w14:paraId="24BE2DEE" w14:textId="26F45D1C" w:rsidTr="00C92C22">
        <w:trPr>
          <w:cantSplit/>
          <w:jc w:val="center"/>
        </w:trPr>
        <w:tc>
          <w:tcPr>
            <w:tcW w:w="641" w:type="pct"/>
            <w:vAlign w:val="center"/>
          </w:tcPr>
          <w:p w14:paraId="3384AFBD"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UE antenna height in meter</w:t>
            </w:r>
          </w:p>
        </w:tc>
        <w:tc>
          <w:tcPr>
            <w:tcW w:w="613" w:type="pct"/>
            <w:vAlign w:val="center"/>
          </w:tcPr>
          <w:p w14:paraId="0456B7EF"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1.5</w:t>
            </w:r>
          </w:p>
        </w:tc>
        <w:tc>
          <w:tcPr>
            <w:tcW w:w="1245" w:type="pct"/>
            <w:vAlign w:val="center"/>
          </w:tcPr>
          <w:p w14:paraId="0DDB103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1.5</w:t>
            </w:r>
          </w:p>
        </w:tc>
        <w:tc>
          <w:tcPr>
            <w:tcW w:w="1253" w:type="pct"/>
            <w:vAlign w:val="center"/>
          </w:tcPr>
          <w:p w14:paraId="280AA16B" w14:textId="219D80D0"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Deployment scenario related, check Table 2.3.6</w:t>
            </w:r>
          </w:p>
        </w:tc>
        <w:tc>
          <w:tcPr>
            <w:tcW w:w="1248" w:type="pct"/>
            <w:shd w:val="clear" w:color="auto" w:fill="E2EFD9" w:themeFill="accent6" w:themeFillTint="33"/>
            <w:vAlign w:val="center"/>
          </w:tcPr>
          <w:p w14:paraId="07A4CEA5" w14:textId="6DA38888" w:rsidR="00DA6F7C" w:rsidRPr="004C16F1" w:rsidRDefault="00DA6F7C" w:rsidP="00DA6F7C">
            <w:pPr>
              <w:snapToGrid w:val="0"/>
              <w:spacing w:after="0"/>
              <w:jc w:val="center"/>
              <w:rPr>
                <w:rFonts w:eastAsiaTheme="minorEastAsia"/>
                <w:sz w:val="18"/>
                <w:szCs w:val="15"/>
                <w:highlight w:val="cyan"/>
              </w:rPr>
            </w:pPr>
            <w:r w:rsidRPr="00C92C22">
              <w:rPr>
                <w:rFonts w:eastAsia="等线"/>
                <w:color w:val="000000"/>
                <w:sz w:val="18"/>
                <w:szCs w:val="18"/>
              </w:rPr>
              <w:t>1.5m</w:t>
            </w:r>
          </w:p>
        </w:tc>
      </w:tr>
      <w:tr w:rsidR="00DA6F7C" w:rsidRPr="005F22E2" w14:paraId="3C2EB104" w14:textId="589850C1" w:rsidTr="00C92C22">
        <w:trPr>
          <w:cantSplit/>
          <w:jc w:val="center"/>
        </w:trPr>
        <w:tc>
          <w:tcPr>
            <w:tcW w:w="641" w:type="pct"/>
            <w:vAlign w:val="center"/>
          </w:tcPr>
          <w:p w14:paraId="2EF4D8F5"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UE TX power in dBm</w:t>
            </w:r>
          </w:p>
        </w:tc>
        <w:tc>
          <w:tcPr>
            <w:tcW w:w="613" w:type="pct"/>
            <w:vAlign w:val="center"/>
          </w:tcPr>
          <w:p w14:paraId="0233EC26"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-40 to 23</w:t>
            </w:r>
          </w:p>
        </w:tc>
        <w:tc>
          <w:tcPr>
            <w:tcW w:w="1245" w:type="pct"/>
            <w:vAlign w:val="center"/>
          </w:tcPr>
          <w:p w14:paraId="1CF729A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-40 to 23</w:t>
            </w:r>
          </w:p>
        </w:tc>
        <w:tc>
          <w:tcPr>
            <w:tcW w:w="1253" w:type="pct"/>
            <w:vAlign w:val="center"/>
          </w:tcPr>
          <w:p w14:paraId="51068A58"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-40 to 23</w:t>
            </w:r>
          </w:p>
        </w:tc>
        <w:tc>
          <w:tcPr>
            <w:tcW w:w="1248" w:type="pct"/>
            <w:shd w:val="clear" w:color="auto" w:fill="E2EFD9" w:themeFill="accent6" w:themeFillTint="33"/>
            <w:vAlign w:val="center"/>
          </w:tcPr>
          <w:p w14:paraId="665EDA85" w14:textId="6AAD0497" w:rsidR="00DA6F7C" w:rsidRPr="005F22E2" w:rsidRDefault="00DA6F7C" w:rsidP="00DA6F7C">
            <w:pPr>
              <w:snapToGrid w:val="0"/>
              <w:spacing w:after="0"/>
              <w:jc w:val="center"/>
              <w:rPr>
                <w:rFonts w:eastAsiaTheme="minorEastAsia"/>
                <w:sz w:val="18"/>
                <w:szCs w:val="15"/>
              </w:rPr>
            </w:pPr>
            <w:r w:rsidRPr="00EC4E39">
              <w:rPr>
                <w:rFonts w:eastAsia="等线"/>
                <w:color w:val="000000"/>
                <w:sz w:val="18"/>
                <w:szCs w:val="18"/>
              </w:rPr>
              <w:t>-40 to 23</w:t>
            </w:r>
          </w:p>
        </w:tc>
      </w:tr>
      <w:tr w:rsidR="00DA6F7C" w:rsidRPr="005F22E2" w14:paraId="217C6FC1" w14:textId="5FF21B6C" w:rsidTr="00C92C22">
        <w:trPr>
          <w:cantSplit/>
          <w:jc w:val="center"/>
        </w:trPr>
        <w:tc>
          <w:tcPr>
            <w:tcW w:w="641" w:type="pct"/>
            <w:vAlign w:val="center"/>
          </w:tcPr>
          <w:p w14:paraId="6649A83E"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lastRenderedPageBreak/>
              <w:t>UE antenna gain in dBi</w:t>
            </w:r>
          </w:p>
        </w:tc>
        <w:tc>
          <w:tcPr>
            <w:tcW w:w="613" w:type="pct"/>
            <w:vAlign w:val="center"/>
          </w:tcPr>
          <w:p w14:paraId="32C82F70"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0</w:t>
            </w:r>
          </w:p>
        </w:tc>
        <w:tc>
          <w:tcPr>
            <w:tcW w:w="1245" w:type="pct"/>
            <w:vAlign w:val="center"/>
          </w:tcPr>
          <w:p w14:paraId="44D09828"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0</w:t>
            </w:r>
          </w:p>
        </w:tc>
        <w:tc>
          <w:tcPr>
            <w:tcW w:w="1253" w:type="pct"/>
            <w:vAlign w:val="center"/>
          </w:tcPr>
          <w:p w14:paraId="116A006A"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0</w:t>
            </w:r>
          </w:p>
        </w:tc>
        <w:tc>
          <w:tcPr>
            <w:tcW w:w="1248" w:type="pct"/>
            <w:shd w:val="clear" w:color="auto" w:fill="E2EFD9" w:themeFill="accent6" w:themeFillTint="33"/>
            <w:vAlign w:val="center"/>
          </w:tcPr>
          <w:p w14:paraId="6612E8C8" w14:textId="0A95F61E"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0</w:t>
            </w:r>
          </w:p>
        </w:tc>
      </w:tr>
      <w:tr w:rsidR="00DA6F7C" w:rsidRPr="005F22E2" w14:paraId="4C4B053C" w14:textId="7E7925BB" w:rsidTr="00C92C22">
        <w:trPr>
          <w:cantSplit/>
          <w:jc w:val="center"/>
        </w:trPr>
        <w:tc>
          <w:tcPr>
            <w:tcW w:w="641" w:type="pct"/>
            <w:vAlign w:val="center"/>
          </w:tcPr>
          <w:p w14:paraId="3DD80A44"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Building penetration loss</w:t>
            </w:r>
          </w:p>
        </w:tc>
        <w:tc>
          <w:tcPr>
            <w:tcW w:w="613" w:type="pct"/>
            <w:vAlign w:val="center"/>
          </w:tcPr>
          <w:p w14:paraId="240EB3AA"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 xml:space="preserve">45.820 Annex D.1 </w:t>
            </w:r>
          </w:p>
        </w:tc>
        <w:tc>
          <w:tcPr>
            <w:tcW w:w="1245" w:type="pct"/>
            <w:vAlign w:val="center"/>
          </w:tcPr>
          <w:p w14:paraId="630F35E1"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n/a</w:t>
            </w:r>
          </w:p>
        </w:tc>
        <w:tc>
          <w:tcPr>
            <w:tcW w:w="1253" w:type="pct"/>
            <w:vAlign w:val="center"/>
          </w:tcPr>
          <w:p w14:paraId="5992F09F"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In Pathloss model, TR 38.901</w:t>
            </w:r>
          </w:p>
        </w:tc>
        <w:tc>
          <w:tcPr>
            <w:tcW w:w="1248" w:type="pct"/>
            <w:shd w:val="clear" w:color="auto" w:fill="E2EFD9" w:themeFill="accent6" w:themeFillTint="33"/>
            <w:vAlign w:val="center"/>
          </w:tcPr>
          <w:p w14:paraId="08A9786A" w14:textId="360F8789" w:rsidR="00DA6F7C" w:rsidRPr="00CE2AC5" w:rsidRDefault="00DA6F7C" w:rsidP="00DA6F7C">
            <w:pPr>
              <w:snapToGrid w:val="0"/>
              <w:spacing w:after="0"/>
              <w:jc w:val="center"/>
              <w:rPr>
                <w:rFonts w:eastAsiaTheme="minorEastAsia"/>
                <w:sz w:val="18"/>
                <w:szCs w:val="15"/>
                <w:highlight w:val="cyan"/>
              </w:rPr>
            </w:pPr>
            <w:r w:rsidRPr="00EC4E39">
              <w:rPr>
                <w:rFonts w:eastAsia="等线"/>
                <w:color w:val="000000"/>
                <w:sz w:val="18"/>
                <w:szCs w:val="18"/>
              </w:rPr>
              <w:t>In pathloss model, TR 38.901</w:t>
            </w:r>
          </w:p>
        </w:tc>
      </w:tr>
      <w:tr w:rsidR="00DA6F7C" w:rsidRPr="005F22E2" w14:paraId="076B2EA7" w14:textId="687D2930" w:rsidTr="00C92C22">
        <w:trPr>
          <w:cantSplit/>
          <w:jc w:val="center"/>
        </w:trPr>
        <w:tc>
          <w:tcPr>
            <w:tcW w:w="641" w:type="pct"/>
            <w:vAlign w:val="center"/>
          </w:tcPr>
          <w:p w14:paraId="751499F2"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Cell selection margin in dB</w:t>
            </w:r>
          </w:p>
        </w:tc>
        <w:tc>
          <w:tcPr>
            <w:tcW w:w="613" w:type="pct"/>
            <w:vAlign w:val="center"/>
          </w:tcPr>
          <w:p w14:paraId="3262E03C"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3</w:t>
            </w:r>
          </w:p>
        </w:tc>
        <w:tc>
          <w:tcPr>
            <w:tcW w:w="1245" w:type="pct"/>
            <w:vAlign w:val="center"/>
          </w:tcPr>
          <w:p w14:paraId="16413970"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w:t>
            </w:r>
          </w:p>
        </w:tc>
        <w:tc>
          <w:tcPr>
            <w:tcW w:w="1253" w:type="pct"/>
            <w:vAlign w:val="center"/>
          </w:tcPr>
          <w:p w14:paraId="5F4536C8"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3</w:t>
            </w:r>
          </w:p>
        </w:tc>
        <w:tc>
          <w:tcPr>
            <w:tcW w:w="1248" w:type="pct"/>
            <w:shd w:val="clear" w:color="auto" w:fill="E2EFD9" w:themeFill="accent6" w:themeFillTint="33"/>
            <w:vAlign w:val="center"/>
          </w:tcPr>
          <w:p w14:paraId="24A1F67F" w14:textId="0CCF53D0"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3</w:t>
            </w:r>
          </w:p>
        </w:tc>
      </w:tr>
      <w:tr w:rsidR="00DA6F7C" w:rsidRPr="005F22E2" w14:paraId="1FCB2DD7" w14:textId="747A3ABA" w:rsidTr="00C92C22">
        <w:trPr>
          <w:cantSplit/>
          <w:jc w:val="center"/>
        </w:trPr>
        <w:tc>
          <w:tcPr>
            <w:tcW w:w="641" w:type="pct"/>
            <w:vAlign w:val="center"/>
          </w:tcPr>
          <w:p w14:paraId="35E980A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BS-MS min couple loss in dB</w:t>
            </w:r>
          </w:p>
        </w:tc>
        <w:tc>
          <w:tcPr>
            <w:tcW w:w="613" w:type="pct"/>
            <w:vAlign w:val="center"/>
          </w:tcPr>
          <w:p w14:paraId="59F870A9"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70</w:t>
            </w:r>
          </w:p>
        </w:tc>
        <w:tc>
          <w:tcPr>
            <w:tcW w:w="1245" w:type="pct"/>
            <w:vAlign w:val="center"/>
          </w:tcPr>
          <w:p w14:paraId="2B06EADF"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70</w:t>
            </w:r>
          </w:p>
        </w:tc>
        <w:tc>
          <w:tcPr>
            <w:tcW w:w="1253" w:type="pct"/>
            <w:vAlign w:val="center"/>
          </w:tcPr>
          <w:p w14:paraId="436D40EE"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Proposed ‘</w:t>
            </w:r>
            <w:r w:rsidRPr="00114077">
              <w:rPr>
                <w:strike/>
                <w:sz w:val="18"/>
                <w:szCs w:val="15"/>
              </w:rPr>
              <w:t>Minimum BS-UE distance in meter’ instead of MCL.</w:t>
            </w:r>
          </w:p>
          <w:p w14:paraId="5160D515" w14:textId="32637511"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Deployment scenario related, check Table 2.3-6.</w:t>
            </w:r>
          </w:p>
        </w:tc>
        <w:tc>
          <w:tcPr>
            <w:tcW w:w="1248" w:type="pct"/>
            <w:shd w:val="clear" w:color="auto" w:fill="E2EFD9" w:themeFill="accent6" w:themeFillTint="33"/>
            <w:vAlign w:val="center"/>
          </w:tcPr>
          <w:p w14:paraId="08CEF927" w14:textId="55807135" w:rsidR="00DA6F7C" w:rsidRPr="00C92C22" w:rsidRDefault="00DA6F7C" w:rsidP="00DA6F7C">
            <w:pPr>
              <w:spacing w:after="0"/>
              <w:jc w:val="center"/>
              <w:rPr>
                <w:rFonts w:eastAsia="等线"/>
                <w:color w:val="000000"/>
                <w:sz w:val="18"/>
                <w:szCs w:val="18"/>
              </w:rPr>
            </w:pPr>
            <w:r w:rsidRPr="00C92C22">
              <w:rPr>
                <w:rFonts w:eastAsia="等线"/>
                <w:color w:val="000000"/>
                <w:sz w:val="18"/>
                <w:szCs w:val="18"/>
              </w:rPr>
              <w:t>70 for outdoor scenario in Table 2.1-1.</w:t>
            </w:r>
          </w:p>
          <w:p w14:paraId="102BF48C" w14:textId="5C8E2DD0" w:rsidR="00DA6F7C" w:rsidRPr="00CE2AC5" w:rsidRDefault="00DA6F7C" w:rsidP="00DA6F7C">
            <w:pPr>
              <w:snapToGrid w:val="0"/>
              <w:spacing w:after="0"/>
              <w:jc w:val="center"/>
              <w:rPr>
                <w:rFonts w:eastAsiaTheme="minorEastAsia"/>
                <w:sz w:val="18"/>
                <w:szCs w:val="15"/>
                <w:highlight w:val="cyan"/>
              </w:rPr>
            </w:pPr>
          </w:p>
        </w:tc>
      </w:tr>
      <w:tr w:rsidR="00DA6F7C" w:rsidRPr="005F22E2" w14:paraId="24954391" w14:textId="015165D2" w:rsidTr="00C92C22">
        <w:trPr>
          <w:cantSplit/>
          <w:jc w:val="center"/>
        </w:trPr>
        <w:tc>
          <w:tcPr>
            <w:tcW w:w="641" w:type="pct"/>
            <w:vAlign w:val="center"/>
          </w:tcPr>
          <w:p w14:paraId="50AA6686"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BS noise figure in dB</w:t>
            </w:r>
          </w:p>
        </w:tc>
        <w:tc>
          <w:tcPr>
            <w:tcW w:w="613" w:type="pct"/>
            <w:vAlign w:val="center"/>
          </w:tcPr>
          <w:p w14:paraId="342BFF38"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5</w:t>
            </w:r>
          </w:p>
        </w:tc>
        <w:tc>
          <w:tcPr>
            <w:tcW w:w="1245" w:type="pct"/>
            <w:vAlign w:val="center"/>
          </w:tcPr>
          <w:p w14:paraId="16EAC756"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5</w:t>
            </w:r>
          </w:p>
        </w:tc>
        <w:tc>
          <w:tcPr>
            <w:tcW w:w="1253" w:type="pct"/>
            <w:vAlign w:val="center"/>
          </w:tcPr>
          <w:p w14:paraId="47EDE65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5</w:t>
            </w:r>
          </w:p>
        </w:tc>
        <w:tc>
          <w:tcPr>
            <w:tcW w:w="1248" w:type="pct"/>
            <w:shd w:val="clear" w:color="auto" w:fill="E2EFD9" w:themeFill="accent6" w:themeFillTint="33"/>
            <w:vAlign w:val="center"/>
          </w:tcPr>
          <w:p w14:paraId="2ABBDD4A" w14:textId="5EF58F65"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5</w:t>
            </w:r>
          </w:p>
        </w:tc>
      </w:tr>
      <w:tr w:rsidR="00DA6F7C" w:rsidRPr="005F22E2" w14:paraId="0890A09D" w14:textId="04253BFA" w:rsidTr="00C92C22">
        <w:trPr>
          <w:cantSplit/>
          <w:jc w:val="center"/>
        </w:trPr>
        <w:tc>
          <w:tcPr>
            <w:tcW w:w="641" w:type="pct"/>
            <w:vAlign w:val="center"/>
          </w:tcPr>
          <w:p w14:paraId="0D4DD0C5" w14:textId="77777777" w:rsidR="00DA6F7C" w:rsidRPr="000C19A5" w:rsidRDefault="00DA6F7C" w:rsidP="00DA6F7C">
            <w:pPr>
              <w:snapToGrid w:val="0"/>
              <w:spacing w:after="0"/>
              <w:jc w:val="center"/>
              <w:rPr>
                <w:rFonts w:eastAsiaTheme="minorEastAsia"/>
                <w:sz w:val="18"/>
                <w:szCs w:val="15"/>
                <w:lang w:val="fr-FR"/>
              </w:rPr>
            </w:pPr>
            <w:r w:rsidRPr="000C19A5">
              <w:rPr>
                <w:rFonts w:eastAsiaTheme="minorEastAsia"/>
                <w:sz w:val="18"/>
                <w:szCs w:val="15"/>
                <w:lang w:val="fr-FR"/>
              </w:rPr>
              <w:t>UE noise figure in dB</w:t>
            </w:r>
          </w:p>
        </w:tc>
        <w:tc>
          <w:tcPr>
            <w:tcW w:w="613" w:type="pct"/>
            <w:vAlign w:val="center"/>
          </w:tcPr>
          <w:p w14:paraId="7D4EC6CA"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9</w:t>
            </w:r>
          </w:p>
        </w:tc>
        <w:tc>
          <w:tcPr>
            <w:tcW w:w="1245" w:type="pct"/>
            <w:vAlign w:val="center"/>
          </w:tcPr>
          <w:p w14:paraId="522D408C"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9</w:t>
            </w:r>
          </w:p>
        </w:tc>
        <w:tc>
          <w:tcPr>
            <w:tcW w:w="1253" w:type="pct"/>
            <w:vAlign w:val="center"/>
          </w:tcPr>
          <w:p w14:paraId="2D121CCB"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9</w:t>
            </w:r>
          </w:p>
        </w:tc>
        <w:tc>
          <w:tcPr>
            <w:tcW w:w="1248" w:type="pct"/>
            <w:shd w:val="clear" w:color="auto" w:fill="E2EFD9" w:themeFill="accent6" w:themeFillTint="33"/>
            <w:vAlign w:val="center"/>
          </w:tcPr>
          <w:p w14:paraId="237A8781" w14:textId="0D8AF06F" w:rsidR="00DA6F7C" w:rsidRDefault="00DA6F7C" w:rsidP="00DA6F7C">
            <w:pPr>
              <w:snapToGrid w:val="0"/>
              <w:spacing w:after="0"/>
              <w:jc w:val="center"/>
              <w:rPr>
                <w:rFonts w:eastAsiaTheme="minorEastAsia"/>
                <w:sz w:val="18"/>
                <w:szCs w:val="15"/>
              </w:rPr>
            </w:pPr>
            <w:r w:rsidRPr="00EC4E39">
              <w:rPr>
                <w:rFonts w:eastAsia="等线"/>
                <w:color w:val="000000"/>
                <w:sz w:val="18"/>
                <w:szCs w:val="18"/>
              </w:rPr>
              <w:t>9</w:t>
            </w:r>
          </w:p>
        </w:tc>
      </w:tr>
      <w:tr w:rsidR="00DA6F7C" w:rsidRPr="005F22E2" w14:paraId="2E4FA309" w14:textId="2EAD18FF" w:rsidTr="00C92C22">
        <w:trPr>
          <w:cantSplit/>
          <w:trHeight w:val="90"/>
          <w:jc w:val="center"/>
        </w:trPr>
        <w:tc>
          <w:tcPr>
            <w:tcW w:w="641" w:type="pct"/>
            <w:vAlign w:val="center"/>
          </w:tcPr>
          <w:p w14:paraId="2F6E50FF"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BS-UE path-loss model</w:t>
            </w:r>
          </w:p>
        </w:tc>
        <w:tc>
          <w:tcPr>
            <w:tcW w:w="613" w:type="pct"/>
            <w:vAlign w:val="center"/>
          </w:tcPr>
          <w:p w14:paraId="362615B0"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TR36.942 macro urban</w:t>
            </w:r>
          </w:p>
        </w:tc>
        <w:tc>
          <w:tcPr>
            <w:tcW w:w="1245" w:type="pct"/>
            <w:vAlign w:val="center"/>
          </w:tcPr>
          <w:p w14:paraId="6E1ACC9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TR</w:t>
            </w:r>
            <w:r w:rsidRPr="00114077">
              <w:rPr>
                <w:rFonts w:eastAsiaTheme="minorEastAsia"/>
                <w:strike/>
                <w:sz w:val="18"/>
                <w:szCs w:val="15"/>
                <w:lang w:val="en-US"/>
              </w:rPr>
              <w:t>38.803</w:t>
            </w:r>
            <w:r w:rsidRPr="00114077">
              <w:rPr>
                <w:rFonts w:eastAsiaTheme="minorEastAsia"/>
                <w:strike/>
                <w:sz w:val="18"/>
                <w:szCs w:val="15"/>
              </w:rPr>
              <w:t xml:space="preserve"> </w:t>
            </w:r>
          </w:p>
        </w:tc>
        <w:tc>
          <w:tcPr>
            <w:tcW w:w="1253" w:type="pct"/>
            <w:vAlign w:val="center"/>
          </w:tcPr>
          <w:p w14:paraId="15288E69"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TR 38.901</w:t>
            </w:r>
          </w:p>
        </w:tc>
        <w:tc>
          <w:tcPr>
            <w:tcW w:w="1248" w:type="pct"/>
            <w:shd w:val="clear" w:color="auto" w:fill="E2EFD9" w:themeFill="accent6" w:themeFillTint="33"/>
            <w:vAlign w:val="center"/>
          </w:tcPr>
          <w:p w14:paraId="41A4C883" w14:textId="3C2FFB68" w:rsidR="00DA6F7C" w:rsidRDefault="00DA6F7C" w:rsidP="001B5FAF">
            <w:pPr>
              <w:snapToGrid w:val="0"/>
              <w:spacing w:after="0"/>
              <w:jc w:val="center"/>
              <w:rPr>
                <w:rFonts w:eastAsiaTheme="minorEastAsia"/>
                <w:sz w:val="18"/>
                <w:szCs w:val="15"/>
              </w:rPr>
            </w:pPr>
            <w:r w:rsidRPr="00C92C22">
              <w:rPr>
                <w:rFonts w:eastAsia="等线"/>
                <w:color w:val="000000"/>
                <w:sz w:val="18"/>
                <w:szCs w:val="18"/>
              </w:rPr>
              <w:t xml:space="preserve">TR 38.901 </w:t>
            </w:r>
          </w:p>
        </w:tc>
      </w:tr>
      <w:tr w:rsidR="00DA6F7C" w:rsidRPr="005F22E2" w14:paraId="7FB806E9" w14:textId="69AD31ED" w:rsidTr="00C92C22">
        <w:trPr>
          <w:cantSplit/>
          <w:jc w:val="center"/>
        </w:trPr>
        <w:tc>
          <w:tcPr>
            <w:tcW w:w="641" w:type="pct"/>
            <w:vAlign w:val="center"/>
          </w:tcPr>
          <w:p w14:paraId="402E6550"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Standard deviation of BS-UE log-normal shadow fading in dB</w:t>
            </w:r>
          </w:p>
        </w:tc>
        <w:tc>
          <w:tcPr>
            <w:tcW w:w="613" w:type="pct"/>
            <w:vAlign w:val="center"/>
          </w:tcPr>
          <w:p w14:paraId="4EF18E1F"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10</w:t>
            </w:r>
          </w:p>
        </w:tc>
        <w:tc>
          <w:tcPr>
            <w:tcW w:w="1245" w:type="pct"/>
            <w:vAlign w:val="center"/>
          </w:tcPr>
          <w:p w14:paraId="23E60FDC"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10</w:t>
            </w:r>
          </w:p>
        </w:tc>
        <w:tc>
          <w:tcPr>
            <w:tcW w:w="1253" w:type="pct"/>
            <w:vAlign w:val="center"/>
          </w:tcPr>
          <w:p w14:paraId="4BFB212B"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Deployment scenario related, referring to TR 38.901.</w:t>
            </w:r>
          </w:p>
        </w:tc>
        <w:tc>
          <w:tcPr>
            <w:tcW w:w="1248" w:type="pct"/>
            <w:shd w:val="clear" w:color="auto" w:fill="E2EFD9" w:themeFill="accent6" w:themeFillTint="33"/>
            <w:vAlign w:val="center"/>
          </w:tcPr>
          <w:p w14:paraId="34613BA6" w14:textId="1486FD59" w:rsidR="00DA6F7C" w:rsidRPr="00CE2AC5" w:rsidRDefault="00DA6F7C" w:rsidP="00DA6F7C">
            <w:pPr>
              <w:snapToGrid w:val="0"/>
              <w:spacing w:after="0"/>
              <w:jc w:val="center"/>
              <w:rPr>
                <w:rFonts w:eastAsiaTheme="minorEastAsia"/>
                <w:sz w:val="18"/>
                <w:szCs w:val="15"/>
                <w:highlight w:val="cyan"/>
              </w:rPr>
            </w:pPr>
            <w:r w:rsidRPr="00EC4E39">
              <w:rPr>
                <w:rFonts w:eastAsia="等线"/>
                <w:color w:val="000000"/>
                <w:sz w:val="18"/>
                <w:szCs w:val="18"/>
              </w:rPr>
              <w:t>Deployment scenario related, referring to TR 38.901.</w:t>
            </w:r>
          </w:p>
        </w:tc>
      </w:tr>
      <w:tr w:rsidR="00DA6F7C" w:rsidRPr="005F22E2" w14:paraId="20EF9D5B" w14:textId="113A0E06" w:rsidTr="00C92C22">
        <w:trPr>
          <w:cantSplit/>
          <w:jc w:val="center"/>
        </w:trPr>
        <w:tc>
          <w:tcPr>
            <w:tcW w:w="641" w:type="pct"/>
            <w:vAlign w:val="center"/>
          </w:tcPr>
          <w:p w14:paraId="51EE1B3E"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Shadowing correlation</w:t>
            </w:r>
          </w:p>
        </w:tc>
        <w:tc>
          <w:tcPr>
            <w:tcW w:w="613" w:type="pct"/>
            <w:vAlign w:val="center"/>
          </w:tcPr>
          <w:p w14:paraId="36980A7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Inter-cell 0.5 intra-cell 1</w:t>
            </w:r>
          </w:p>
        </w:tc>
        <w:tc>
          <w:tcPr>
            <w:tcW w:w="1245" w:type="pct"/>
            <w:vAlign w:val="center"/>
          </w:tcPr>
          <w:p w14:paraId="01D560A1"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Inter-cell 0.5 intra-cell 1</w:t>
            </w:r>
          </w:p>
        </w:tc>
        <w:tc>
          <w:tcPr>
            <w:tcW w:w="1253" w:type="pct"/>
            <w:vAlign w:val="center"/>
          </w:tcPr>
          <w:p w14:paraId="71E8B037" w14:textId="77777777" w:rsidR="00DA6F7C" w:rsidRPr="00114077" w:rsidRDefault="00DA6F7C" w:rsidP="00DA6F7C">
            <w:pPr>
              <w:snapToGrid w:val="0"/>
              <w:spacing w:after="0"/>
              <w:jc w:val="center"/>
              <w:rPr>
                <w:rFonts w:eastAsiaTheme="minorEastAsia"/>
                <w:strike/>
                <w:sz w:val="18"/>
                <w:szCs w:val="15"/>
              </w:rPr>
            </w:pPr>
          </w:p>
        </w:tc>
        <w:tc>
          <w:tcPr>
            <w:tcW w:w="1248" w:type="pct"/>
            <w:shd w:val="clear" w:color="auto" w:fill="E2EFD9" w:themeFill="accent6" w:themeFillTint="33"/>
            <w:vAlign w:val="center"/>
          </w:tcPr>
          <w:p w14:paraId="2CF3FDBC" w14:textId="77777777" w:rsidR="00643CA2" w:rsidRDefault="00643CA2" w:rsidP="00DA6F7C">
            <w:pPr>
              <w:snapToGrid w:val="0"/>
              <w:spacing w:after="0"/>
              <w:jc w:val="center"/>
              <w:rPr>
                <w:rFonts w:eastAsiaTheme="minorEastAsia"/>
                <w:sz w:val="18"/>
                <w:szCs w:val="15"/>
              </w:rPr>
            </w:pPr>
            <w:r w:rsidRPr="00DA6F7C">
              <w:rPr>
                <w:rFonts w:eastAsiaTheme="minorEastAsia"/>
                <w:sz w:val="18"/>
                <w:szCs w:val="15"/>
              </w:rPr>
              <w:t xml:space="preserve">Inter-cell 0.5 </w:t>
            </w:r>
          </w:p>
          <w:p w14:paraId="7B38B0ED" w14:textId="2759D91C" w:rsidR="00DA6F7C" w:rsidRPr="005F22E2" w:rsidRDefault="00643CA2" w:rsidP="00DA6F7C">
            <w:pPr>
              <w:snapToGrid w:val="0"/>
              <w:spacing w:after="0"/>
              <w:jc w:val="center"/>
              <w:rPr>
                <w:rFonts w:eastAsiaTheme="minorEastAsia"/>
                <w:sz w:val="18"/>
                <w:szCs w:val="15"/>
              </w:rPr>
            </w:pPr>
            <w:r w:rsidRPr="00DA6F7C">
              <w:rPr>
                <w:rFonts w:eastAsiaTheme="minorEastAsia"/>
                <w:sz w:val="18"/>
                <w:szCs w:val="15"/>
              </w:rPr>
              <w:t>intra-cell 1</w:t>
            </w:r>
          </w:p>
        </w:tc>
      </w:tr>
      <w:tr w:rsidR="00DA6F7C" w:rsidRPr="005F22E2" w14:paraId="35EDA872" w14:textId="48E86F81" w:rsidTr="00C92C22">
        <w:trPr>
          <w:cantSplit/>
          <w:jc w:val="center"/>
        </w:trPr>
        <w:tc>
          <w:tcPr>
            <w:tcW w:w="641" w:type="pct"/>
            <w:vAlign w:val="center"/>
          </w:tcPr>
          <w:p w14:paraId="23746575"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Link-level performance model</w:t>
            </w:r>
          </w:p>
        </w:tc>
        <w:tc>
          <w:tcPr>
            <w:tcW w:w="613" w:type="pct"/>
            <w:vAlign w:val="center"/>
          </w:tcPr>
          <w:p w14:paraId="4364F23A" w14:textId="77777777" w:rsidR="00DA6F7C" w:rsidRPr="005F22E2" w:rsidRDefault="00DA6F7C" w:rsidP="00DA6F7C">
            <w:pPr>
              <w:snapToGrid w:val="0"/>
              <w:spacing w:after="0"/>
              <w:jc w:val="center"/>
              <w:rPr>
                <w:rFonts w:eastAsiaTheme="minorEastAsia"/>
                <w:sz w:val="18"/>
                <w:szCs w:val="15"/>
              </w:rPr>
            </w:pPr>
          </w:p>
        </w:tc>
        <w:tc>
          <w:tcPr>
            <w:tcW w:w="1245" w:type="pct"/>
            <w:vAlign w:val="center"/>
          </w:tcPr>
          <w:p w14:paraId="12AD61CE" w14:textId="77777777" w:rsidR="00DA6F7C" w:rsidRPr="00114077" w:rsidRDefault="00DA6F7C" w:rsidP="00DA6F7C">
            <w:pPr>
              <w:snapToGrid w:val="0"/>
              <w:spacing w:after="0"/>
              <w:jc w:val="center"/>
              <w:rPr>
                <w:rFonts w:eastAsiaTheme="minorEastAsia"/>
                <w:strike/>
                <w:sz w:val="18"/>
                <w:szCs w:val="15"/>
                <w:lang w:val="en-US"/>
              </w:rPr>
            </w:pPr>
            <w:r w:rsidRPr="00114077">
              <w:rPr>
                <w:rFonts w:eastAsiaTheme="minorEastAsia"/>
                <w:strike/>
                <w:sz w:val="18"/>
                <w:szCs w:val="15"/>
                <w:lang w:val="en-US"/>
              </w:rPr>
              <w:t xml:space="preserve"> section 2.9 </w:t>
            </w:r>
          </w:p>
        </w:tc>
        <w:tc>
          <w:tcPr>
            <w:tcW w:w="1253" w:type="pct"/>
            <w:vAlign w:val="center"/>
          </w:tcPr>
          <w:p w14:paraId="208DE14C" w14:textId="77777777" w:rsidR="00DA6F7C" w:rsidRPr="00114077" w:rsidRDefault="00DA6F7C" w:rsidP="00DA6F7C">
            <w:pPr>
              <w:snapToGrid w:val="0"/>
              <w:spacing w:after="0"/>
              <w:jc w:val="center"/>
              <w:rPr>
                <w:rFonts w:eastAsiaTheme="minorEastAsia"/>
                <w:strike/>
                <w:sz w:val="18"/>
                <w:szCs w:val="15"/>
                <w:lang w:val="en-US"/>
              </w:rPr>
            </w:pPr>
          </w:p>
        </w:tc>
        <w:tc>
          <w:tcPr>
            <w:tcW w:w="1248" w:type="pct"/>
            <w:shd w:val="clear" w:color="auto" w:fill="E2EFD9" w:themeFill="accent6" w:themeFillTint="33"/>
            <w:vAlign w:val="center"/>
          </w:tcPr>
          <w:p w14:paraId="163D8A81" w14:textId="77777777" w:rsidR="00643CA2" w:rsidRDefault="00DA6F7C" w:rsidP="001B5FAF">
            <w:pPr>
              <w:snapToGrid w:val="0"/>
              <w:spacing w:after="0"/>
              <w:jc w:val="center"/>
              <w:rPr>
                <w:rFonts w:eastAsia="等线"/>
                <w:color w:val="000000"/>
                <w:sz w:val="18"/>
                <w:szCs w:val="18"/>
              </w:rPr>
            </w:pPr>
            <w:r w:rsidRPr="00EC4E39">
              <w:rPr>
                <w:rFonts w:eastAsia="等线"/>
                <w:color w:val="000000"/>
                <w:sz w:val="18"/>
                <w:szCs w:val="18"/>
              </w:rPr>
              <w:t xml:space="preserve">See </w:t>
            </w:r>
            <w:r w:rsidR="00643CA2">
              <w:rPr>
                <w:rFonts w:eastAsia="等线"/>
                <w:color w:val="000000"/>
                <w:sz w:val="18"/>
                <w:szCs w:val="18"/>
              </w:rPr>
              <w:t>Section 2.9</w:t>
            </w:r>
          </w:p>
          <w:p w14:paraId="180A8800" w14:textId="51F723AB" w:rsidR="00DA6F7C" w:rsidRPr="005F22E2" w:rsidRDefault="00DA6F7C" w:rsidP="001B5FAF">
            <w:pPr>
              <w:snapToGrid w:val="0"/>
              <w:spacing w:after="0"/>
              <w:jc w:val="center"/>
              <w:rPr>
                <w:rFonts w:eastAsiaTheme="minorEastAsia"/>
                <w:sz w:val="18"/>
                <w:szCs w:val="15"/>
                <w:lang w:val="en-US"/>
              </w:rPr>
            </w:pPr>
            <w:r w:rsidRPr="00EC4E39">
              <w:rPr>
                <w:rFonts w:eastAsia="等线"/>
                <w:color w:val="000000"/>
                <w:sz w:val="18"/>
                <w:szCs w:val="18"/>
              </w:rPr>
              <w:t>Throughtput-SINR mapping</w:t>
            </w:r>
          </w:p>
        </w:tc>
      </w:tr>
      <w:tr w:rsidR="00DA6F7C" w:rsidRPr="005F22E2" w14:paraId="70735832" w14:textId="67101D32" w:rsidTr="00C92C22">
        <w:trPr>
          <w:cantSplit/>
          <w:jc w:val="center"/>
        </w:trPr>
        <w:tc>
          <w:tcPr>
            <w:tcW w:w="641" w:type="pct"/>
            <w:vAlign w:val="center"/>
          </w:tcPr>
          <w:p w14:paraId="7963F8E6" w14:textId="77777777" w:rsidR="00DA6F7C" w:rsidRPr="005F22E2" w:rsidRDefault="00DA6F7C" w:rsidP="00DA6F7C">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613" w:type="pct"/>
            <w:vAlign w:val="center"/>
          </w:tcPr>
          <w:p w14:paraId="0B508772" w14:textId="77777777" w:rsidR="00DA6F7C" w:rsidRPr="005F22E2" w:rsidRDefault="00DA6F7C" w:rsidP="00DA6F7C">
            <w:pPr>
              <w:snapToGrid w:val="0"/>
              <w:spacing w:after="0"/>
              <w:jc w:val="center"/>
              <w:rPr>
                <w:rFonts w:eastAsiaTheme="minorEastAsia"/>
                <w:sz w:val="18"/>
                <w:szCs w:val="15"/>
              </w:rPr>
            </w:pPr>
          </w:p>
        </w:tc>
        <w:tc>
          <w:tcPr>
            <w:tcW w:w="1245" w:type="pct"/>
            <w:vAlign w:val="center"/>
          </w:tcPr>
          <w:p w14:paraId="2B68C581" w14:textId="77777777" w:rsidR="00DA6F7C" w:rsidRPr="00114077" w:rsidRDefault="00DA6F7C" w:rsidP="00DA6F7C">
            <w:pPr>
              <w:snapToGrid w:val="0"/>
              <w:spacing w:after="0"/>
              <w:jc w:val="center"/>
              <w:rPr>
                <w:rFonts w:eastAsiaTheme="minorEastAsia"/>
                <w:strike/>
                <w:sz w:val="18"/>
                <w:szCs w:val="15"/>
                <w:lang w:val="en-US"/>
              </w:rPr>
            </w:pPr>
          </w:p>
        </w:tc>
        <w:tc>
          <w:tcPr>
            <w:tcW w:w="1253" w:type="pct"/>
            <w:vAlign w:val="center"/>
          </w:tcPr>
          <w:p w14:paraId="6D6DBC54" w14:textId="77777777" w:rsidR="00DA6F7C" w:rsidRPr="00114077" w:rsidRDefault="00DA6F7C" w:rsidP="00DA6F7C">
            <w:pPr>
              <w:snapToGrid w:val="0"/>
              <w:spacing w:after="0"/>
              <w:jc w:val="center"/>
              <w:rPr>
                <w:rFonts w:eastAsiaTheme="minorEastAsia"/>
                <w:strike/>
                <w:sz w:val="18"/>
                <w:szCs w:val="15"/>
                <w:lang w:val="en-US"/>
              </w:rPr>
            </w:pPr>
            <w:r w:rsidRPr="00114077">
              <w:rPr>
                <w:rFonts w:eastAsiaTheme="minorEastAsia"/>
                <w:strike/>
                <w:sz w:val="18"/>
                <w:szCs w:val="15"/>
                <w:lang w:val="en-US"/>
              </w:rPr>
              <w:t>Uniform</w:t>
            </w:r>
          </w:p>
        </w:tc>
        <w:tc>
          <w:tcPr>
            <w:tcW w:w="1248" w:type="pct"/>
            <w:shd w:val="clear" w:color="auto" w:fill="E2EFD9" w:themeFill="accent6" w:themeFillTint="33"/>
            <w:vAlign w:val="center"/>
          </w:tcPr>
          <w:p w14:paraId="703D0604" w14:textId="2A1EB8CA" w:rsidR="00DA6F7C" w:rsidRPr="00CE2AC5" w:rsidRDefault="00DA6F7C" w:rsidP="00DA6F7C">
            <w:pPr>
              <w:snapToGrid w:val="0"/>
              <w:spacing w:after="0"/>
              <w:jc w:val="center"/>
              <w:rPr>
                <w:rFonts w:eastAsiaTheme="minorEastAsia"/>
                <w:sz w:val="18"/>
                <w:szCs w:val="15"/>
                <w:highlight w:val="cyan"/>
                <w:lang w:val="en-US"/>
              </w:rPr>
            </w:pPr>
            <w:r w:rsidRPr="00EC4E39">
              <w:rPr>
                <w:rFonts w:eastAsia="等线"/>
                <w:color w:val="000000"/>
                <w:sz w:val="18"/>
                <w:szCs w:val="18"/>
              </w:rPr>
              <w:t>Uniform</w:t>
            </w:r>
          </w:p>
        </w:tc>
      </w:tr>
      <w:tr w:rsidR="00DA6F7C" w:rsidRPr="005F22E2" w14:paraId="7E248FE0" w14:textId="701CB525" w:rsidTr="00C92C22">
        <w:trPr>
          <w:cantSplit/>
          <w:jc w:val="center"/>
        </w:trPr>
        <w:tc>
          <w:tcPr>
            <w:tcW w:w="641" w:type="pct"/>
            <w:vAlign w:val="center"/>
          </w:tcPr>
          <w:p w14:paraId="140B60DD"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Evaluation metrics</w:t>
            </w:r>
          </w:p>
        </w:tc>
        <w:tc>
          <w:tcPr>
            <w:tcW w:w="613" w:type="pct"/>
            <w:vAlign w:val="center"/>
          </w:tcPr>
          <w:p w14:paraId="138FCAF1" w14:textId="77777777" w:rsidR="00DA6F7C" w:rsidRPr="005F22E2" w:rsidRDefault="00DA6F7C" w:rsidP="00DA6F7C">
            <w:pPr>
              <w:snapToGrid w:val="0"/>
              <w:spacing w:after="0"/>
              <w:jc w:val="center"/>
              <w:rPr>
                <w:rFonts w:eastAsiaTheme="minorEastAsia"/>
                <w:sz w:val="18"/>
                <w:szCs w:val="15"/>
              </w:rPr>
            </w:pPr>
            <w:r w:rsidRPr="005F22E2">
              <w:rPr>
                <w:rFonts w:eastAsiaTheme="minorEastAsia"/>
                <w:sz w:val="18"/>
                <w:szCs w:val="15"/>
              </w:rPr>
              <w:t>SINR vs ACS (as victim)</w:t>
            </w:r>
          </w:p>
        </w:tc>
        <w:tc>
          <w:tcPr>
            <w:tcW w:w="1245" w:type="pct"/>
            <w:vAlign w:val="center"/>
          </w:tcPr>
          <w:p w14:paraId="0E692C10"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 xml:space="preserve">SINR and throughput loss vs standalone NB-IoT ACLR (as victim); </w:t>
            </w:r>
          </w:p>
        </w:tc>
        <w:tc>
          <w:tcPr>
            <w:tcW w:w="1253" w:type="pct"/>
            <w:vAlign w:val="center"/>
          </w:tcPr>
          <w:p w14:paraId="73CC113D" w14:textId="77777777" w:rsidR="00DA6F7C" w:rsidRPr="00114077" w:rsidRDefault="00DA6F7C" w:rsidP="00DA6F7C">
            <w:pPr>
              <w:snapToGrid w:val="0"/>
              <w:spacing w:after="0"/>
              <w:jc w:val="center"/>
              <w:rPr>
                <w:rFonts w:eastAsiaTheme="minorEastAsia"/>
                <w:strike/>
                <w:sz w:val="18"/>
                <w:szCs w:val="15"/>
              </w:rPr>
            </w:pPr>
            <w:r w:rsidRPr="00114077">
              <w:rPr>
                <w:rFonts w:eastAsiaTheme="minorEastAsia"/>
                <w:strike/>
                <w:sz w:val="18"/>
                <w:szCs w:val="15"/>
              </w:rPr>
              <w:t>Throughput loss, referring to TR 38.803 section 5.2.7</w:t>
            </w:r>
          </w:p>
        </w:tc>
        <w:tc>
          <w:tcPr>
            <w:tcW w:w="1248" w:type="pct"/>
            <w:shd w:val="clear" w:color="auto" w:fill="E2EFD9" w:themeFill="accent6" w:themeFillTint="33"/>
            <w:vAlign w:val="center"/>
          </w:tcPr>
          <w:p w14:paraId="6F8492D8" w14:textId="77777777" w:rsidR="00643CA2" w:rsidRPr="00C92C22" w:rsidRDefault="00643CA2" w:rsidP="00DA6F7C">
            <w:pPr>
              <w:snapToGrid w:val="0"/>
              <w:spacing w:after="0"/>
              <w:jc w:val="center"/>
              <w:rPr>
                <w:rFonts w:eastAsia="等线"/>
                <w:color w:val="000000"/>
                <w:sz w:val="18"/>
                <w:szCs w:val="18"/>
              </w:rPr>
            </w:pPr>
            <w:r w:rsidRPr="00C92C22">
              <w:rPr>
                <w:rFonts w:eastAsia="等线"/>
                <w:color w:val="000000"/>
                <w:sz w:val="18"/>
                <w:szCs w:val="18"/>
              </w:rPr>
              <w:t xml:space="preserve">See </w:t>
            </w:r>
            <w:r w:rsidR="00DA6F7C" w:rsidRPr="00C92C22">
              <w:rPr>
                <w:rFonts w:eastAsia="等线"/>
                <w:color w:val="000000"/>
                <w:sz w:val="18"/>
                <w:szCs w:val="18"/>
              </w:rPr>
              <w:t xml:space="preserve">Section 2.9 </w:t>
            </w:r>
          </w:p>
          <w:p w14:paraId="185E49A6" w14:textId="4C024BF9" w:rsidR="00DA6F7C" w:rsidRPr="00CE2AC5" w:rsidRDefault="00DA6F7C" w:rsidP="00DA6F7C">
            <w:pPr>
              <w:snapToGrid w:val="0"/>
              <w:spacing w:after="0"/>
              <w:jc w:val="center"/>
              <w:rPr>
                <w:rFonts w:eastAsiaTheme="minorEastAsia"/>
                <w:sz w:val="18"/>
                <w:szCs w:val="15"/>
                <w:highlight w:val="cyan"/>
              </w:rPr>
            </w:pPr>
            <w:r w:rsidRPr="00C92C22">
              <w:rPr>
                <w:rFonts w:eastAsia="等线"/>
                <w:color w:val="000000"/>
                <w:sz w:val="18"/>
                <w:szCs w:val="18"/>
              </w:rPr>
              <w:t>Throughtput or SNR loss criteria</w:t>
            </w:r>
          </w:p>
        </w:tc>
      </w:tr>
    </w:tbl>
    <w:p w14:paraId="10296C0B" w14:textId="77777777" w:rsidR="001B5FAF" w:rsidRPr="00C92C22" w:rsidRDefault="001B5FAF" w:rsidP="00C92C22"/>
    <w:p w14:paraId="7E4D2A1A" w14:textId="2C8EEE49" w:rsidR="00C66ED0" w:rsidRPr="00C66ED0" w:rsidRDefault="00C66ED0" w:rsidP="00C66ED0">
      <w:pPr>
        <w:pStyle w:val="TH"/>
        <w:rPr>
          <w:sz w:val="15"/>
        </w:rPr>
      </w:pPr>
      <w:r w:rsidRPr="00C92C22">
        <w:rPr>
          <w:sz w:val="18"/>
          <w:lang w:eastAsia="zh-CN"/>
        </w:rPr>
        <w:t>Table 2.3-</w:t>
      </w:r>
      <w:r w:rsidR="0003274D" w:rsidRPr="00C92C22">
        <w:rPr>
          <w:sz w:val="18"/>
          <w:lang w:eastAsia="zh-CN"/>
        </w:rPr>
        <w:t xml:space="preserve">6 </w:t>
      </w:r>
      <w:r w:rsidRPr="00C92C22">
        <w:rPr>
          <w:sz w:val="18"/>
        </w:rPr>
        <w:t>Deployment-related parameters of TN (2 GHz)</w:t>
      </w:r>
      <w:r w:rsidR="00BD5FFC" w:rsidRPr="00C92C22">
        <w:rPr>
          <w:sz w:val="18"/>
        </w:rPr>
        <w:t xml:space="preserve"> </w:t>
      </w:r>
      <w:r w:rsidRPr="00C92C22">
        <w:rPr>
          <w:sz w:val="15"/>
        </w:rPr>
        <w:t>(Used with ‘Option-2’ above, R4-2105045 Samsung)</w:t>
      </w:r>
    </w:p>
    <w:tbl>
      <w:tblPr>
        <w:tblStyle w:val="afd"/>
        <w:tblW w:w="5000" w:type="pct"/>
        <w:tblLook w:val="04A0" w:firstRow="1" w:lastRow="0" w:firstColumn="1" w:lastColumn="0" w:noHBand="0" w:noVBand="1"/>
      </w:tblPr>
      <w:tblGrid>
        <w:gridCol w:w="1770"/>
        <w:gridCol w:w="1865"/>
        <w:gridCol w:w="1865"/>
        <w:gridCol w:w="1866"/>
        <w:gridCol w:w="2265"/>
      </w:tblGrid>
      <w:tr w:rsidR="00C66ED0" w:rsidRPr="00C66ED0" w14:paraId="175E772F" w14:textId="77777777" w:rsidTr="00C66ED0">
        <w:trPr>
          <w:trHeight w:val="330"/>
        </w:trPr>
        <w:tc>
          <w:tcPr>
            <w:tcW w:w="919" w:type="pct"/>
            <w:vAlign w:val="center"/>
          </w:tcPr>
          <w:p w14:paraId="77378686" w14:textId="77777777" w:rsidR="00C66ED0" w:rsidRPr="00C66ED0" w:rsidRDefault="00C66ED0" w:rsidP="00C66ED0">
            <w:pPr>
              <w:overflowPunct/>
              <w:autoSpaceDE/>
              <w:autoSpaceDN/>
              <w:adjustRightInd/>
              <w:spacing w:after="0"/>
              <w:jc w:val="center"/>
              <w:textAlignment w:val="auto"/>
            </w:pPr>
          </w:p>
        </w:tc>
        <w:tc>
          <w:tcPr>
            <w:tcW w:w="968" w:type="pct"/>
            <w:vAlign w:val="center"/>
          </w:tcPr>
          <w:p w14:paraId="2830BD30" w14:textId="77777777" w:rsidR="00C66ED0" w:rsidRPr="00C66ED0" w:rsidRDefault="00C66ED0" w:rsidP="00C66ED0">
            <w:pPr>
              <w:overflowPunct/>
              <w:autoSpaceDE/>
              <w:autoSpaceDN/>
              <w:adjustRightInd/>
              <w:spacing w:after="0"/>
              <w:jc w:val="center"/>
              <w:textAlignment w:val="auto"/>
            </w:pPr>
            <w:r w:rsidRPr="00C66ED0">
              <w:t>Urban Macro</w:t>
            </w:r>
          </w:p>
        </w:tc>
        <w:tc>
          <w:tcPr>
            <w:tcW w:w="968" w:type="pct"/>
            <w:vAlign w:val="center"/>
          </w:tcPr>
          <w:p w14:paraId="70D6B3AD" w14:textId="77777777" w:rsidR="00C66ED0" w:rsidRPr="00C66ED0" w:rsidRDefault="00C66ED0" w:rsidP="00C66ED0">
            <w:pPr>
              <w:overflowPunct/>
              <w:autoSpaceDE/>
              <w:autoSpaceDN/>
              <w:adjustRightInd/>
              <w:spacing w:after="0"/>
              <w:jc w:val="center"/>
              <w:textAlignment w:val="auto"/>
            </w:pPr>
            <w:r w:rsidRPr="00C66ED0">
              <w:rPr>
                <w:rFonts w:hint="eastAsia"/>
              </w:rPr>
              <w:t>S</w:t>
            </w:r>
            <w:r w:rsidRPr="00C66ED0">
              <w:t>uburban Macro</w:t>
            </w:r>
          </w:p>
        </w:tc>
        <w:tc>
          <w:tcPr>
            <w:tcW w:w="969" w:type="pct"/>
            <w:vAlign w:val="center"/>
          </w:tcPr>
          <w:p w14:paraId="77B7DA7F" w14:textId="77777777" w:rsidR="00C66ED0" w:rsidRPr="00C66ED0" w:rsidRDefault="00C66ED0" w:rsidP="00C66ED0">
            <w:pPr>
              <w:overflowPunct/>
              <w:autoSpaceDE/>
              <w:autoSpaceDN/>
              <w:adjustRightInd/>
              <w:spacing w:after="0"/>
              <w:jc w:val="center"/>
              <w:textAlignment w:val="auto"/>
            </w:pPr>
            <w:r w:rsidRPr="00C66ED0">
              <w:t>Rural Macro</w:t>
            </w:r>
          </w:p>
        </w:tc>
        <w:tc>
          <w:tcPr>
            <w:tcW w:w="1176" w:type="pct"/>
            <w:vAlign w:val="center"/>
          </w:tcPr>
          <w:p w14:paraId="634634A5" w14:textId="77777777" w:rsidR="00C66ED0" w:rsidRPr="00C66ED0" w:rsidRDefault="00C66ED0" w:rsidP="00C66ED0">
            <w:pPr>
              <w:overflowPunct/>
              <w:autoSpaceDE/>
              <w:autoSpaceDN/>
              <w:adjustRightInd/>
              <w:spacing w:after="0"/>
              <w:jc w:val="center"/>
              <w:textAlignment w:val="auto"/>
            </w:pPr>
            <w:r w:rsidRPr="00C66ED0">
              <w:rPr>
                <w:rFonts w:hint="eastAsia"/>
              </w:rPr>
              <w:t>R</w:t>
            </w:r>
            <w:r w:rsidRPr="00C66ED0">
              <w:t>emarks</w:t>
            </w:r>
          </w:p>
        </w:tc>
      </w:tr>
      <w:tr w:rsidR="00C66ED0" w:rsidRPr="00C66ED0" w14:paraId="77A1398A" w14:textId="77777777" w:rsidTr="00C66ED0">
        <w:tc>
          <w:tcPr>
            <w:tcW w:w="919" w:type="pct"/>
            <w:vAlign w:val="center"/>
          </w:tcPr>
          <w:p w14:paraId="1E0F065D" w14:textId="77777777" w:rsidR="00C66ED0" w:rsidRPr="00C66ED0" w:rsidRDefault="00C66ED0" w:rsidP="00C66ED0">
            <w:pPr>
              <w:overflowPunct/>
              <w:autoSpaceDE/>
              <w:autoSpaceDN/>
              <w:adjustRightInd/>
              <w:spacing w:after="0"/>
              <w:jc w:val="center"/>
              <w:textAlignment w:val="auto"/>
            </w:pPr>
            <w:r w:rsidRPr="00C66ED0">
              <w:t>Cell radius in meters</w:t>
            </w:r>
          </w:p>
        </w:tc>
        <w:tc>
          <w:tcPr>
            <w:tcW w:w="968" w:type="pct"/>
            <w:vAlign w:val="center"/>
          </w:tcPr>
          <w:p w14:paraId="4173F1C8" w14:textId="77777777" w:rsidR="00C66ED0" w:rsidRPr="00C66ED0" w:rsidRDefault="00C66ED0" w:rsidP="00C66ED0">
            <w:pPr>
              <w:overflowPunct/>
              <w:autoSpaceDE/>
              <w:autoSpaceDN/>
              <w:adjustRightInd/>
              <w:spacing w:after="0"/>
              <w:jc w:val="center"/>
              <w:textAlignment w:val="auto"/>
            </w:pPr>
            <w:r w:rsidRPr="00C66ED0">
              <w:t>500</w:t>
            </w:r>
          </w:p>
        </w:tc>
        <w:tc>
          <w:tcPr>
            <w:tcW w:w="968" w:type="pct"/>
            <w:vAlign w:val="center"/>
          </w:tcPr>
          <w:p w14:paraId="180F50E3"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000</w:t>
            </w:r>
          </w:p>
        </w:tc>
        <w:tc>
          <w:tcPr>
            <w:tcW w:w="969" w:type="pct"/>
            <w:vAlign w:val="center"/>
          </w:tcPr>
          <w:p w14:paraId="1E9ED608" w14:textId="77777777" w:rsidR="00C66ED0" w:rsidRPr="00C66ED0" w:rsidRDefault="00C66ED0" w:rsidP="00C66ED0">
            <w:pPr>
              <w:overflowPunct/>
              <w:autoSpaceDE/>
              <w:autoSpaceDN/>
              <w:adjustRightInd/>
              <w:spacing w:after="0"/>
              <w:jc w:val="center"/>
              <w:textAlignment w:val="auto"/>
            </w:pPr>
            <w:r w:rsidRPr="00C66ED0">
              <w:t>5000</w:t>
            </w:r>
          </w:p>
        </w:tc>
        <w:tc>
          <w:tcPr>
            <w:tcW w:w="1176" w:type="pct"/>
            <w:vMerge w:val="restart"/>
            <w:vAlign w:val="center"/>
          </w:tcPr>
          <w:p w14:paraId="4E85A1E9" w14:textId="77777777" w:rsidR="00C66ED0" w:rsidRPr="00C66ED0" w:rsidRDefault="00C66ED0" w:rsidP="00C66ED0">
            <w:pPr>
              <w:overflowPunct/>
              <w:autoSpaceDE/>
              <w:autoSpaceDN/>
              <w:adjustRightInd/>
              <w:spacing w:after="0"/>
              <w:jc w:val="center"/>
              <w:textAlignment w:val="auto"/>
            </w:pPr>
            <w:r w:rsidRPr="00C66ED0">
              <w:rPr>
                <w:rFonts w:hint="eastAsia"/>
              </w:rPr>
              <w:t>I</w:t>
            </w:r>
            <w:r w:rsidRPr="00C66ED0">
              <w:t>TU-R Report M.2292</w:t>
            </w:r>
          </w:p>
        </w:tc>
      </w:tr>
      <w:tr w:rsidR="00C66ED0" w:rsidRPr="00C66ED0" w14:paraId="302E573A" w14:textId="77777777" w:rsidTr="00C66ED0">
        <w:tc>
          <w:tcPr>
            <w:tcW w:w="919" w:type="pct"/>
            <w:vAlign w:val="center"/>
          </w:tcPr>
          <w:p w14:paraId="7F29516C" w14:textId="77777777" w:rsidR="00C66ED0" w:rsidRPr="00C66ED0" w:rsidRDefault="00C66ED0" w:rsidP="00C66ED0">
            <w:pPr>
              <w:overflowPunct/>
              <w:autoSpaceDE/>
              <w:autoSpaceDN/>
              <w:adjustRightInd/>
              <w:spacing w:after="0"/>
              <w:jc w:val="center"/>
              <w:textAlignment w:val="auto"/>
            </w:pPr>
            <w:r w:rsidRPr="00C66ED0">
              <w:t>BS Antenna height in meters</w:t>
            </w:r>
          </w:p>
        </w:tc>
        <w:tc>
          <w:tcPr>
            <w:tcW w:w="968" w:type="pct"/>
            <w:vAlign w:val="center"/>
          </w:tcPr>
          <w:p w14:paraId="6F25AAD2" w14:textId="77777777" w:rsidR="00C66ED0" w:rsidRPr="00C66ED0" w:rsidRDefault="00C66ED0" w:rsidP="00C66ED0">
            <w:pPr>
              <w:overflowPunct/>
              <w:autoSpaceDE/>
              <w:autoSpaceDN/>
              <w:adjustRightInd/>
              <w:spacing w:after="0"/>
              <w:jc w:val="center"/>
              <w:textAlignment w:val="auto"/>
            </w:pPr>
            <w:r w:rsidRPr="00C66ED0">
              <w:t>25</w:t>
            </w:r>
          </w:p>
        </w:tc>
        <w:tc>
          <w:tcPr>
            <w:tcW w:w="968" w:type="pct"/>
            <w:vAlign w:val="center"/>
          </w:tcPr>
          <w:p w14:paraId="13172D9B"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969" w:type="pct"/>
            <w:vAlign w:val="center"/>
          </w:tcPr>
          <w:p w14:paraId="7B3D5BC3"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1176" w:type="pct"/>
            <w:vMerge/>
            <w:vAlign w:val="center"/>
          </w:tcPr>
          <w:p w14:paraId="7BF63A7A" w14:textId="77777777" w:rsidR="00C66ED0" w:rsidRPr="00C66ED0" w:rsidRDefault="00C66ED0" w:rsidP="00C66ED0">
            <w:pPr>
              <w:overflowPunct/>
              <w:autoSpaceDE/>
              <w:autoSpaceDN/>
              <w:adjustRightInd/>
              <w:spacing w:after="0"/>
              <w:jc w:val="center"/>
              <w:textAlignment w:val="auto"/>
            </w:pPr>
          </w:p>
        </w:tc>
      </w:tr>
      <w:tr w:rsidR="00C66ED0" w:rsidRPr="00C66ED0" w14:paraId="3221CFDF" w14:textId="77777777" w:rsidTr="00C66ED0">
        <w:tc>
          <w:tcPr>
            <w:tcW w:w="5000" w:type="pct"/>
            <w:gridSpan w:val="5"/>
            <w:vAlign w:val="center"/>
          </w:tcPr>
          <w:p w14:paraId="37617DBF" w14:textId="77777777" w:rsidR="00C66ED0" w:rsidRPr="00C66ED0" w:rsidRDefault="00C66ED0" w:rsidP="00C66ED0">
            <w:pPr>
              <w:overflowPunct/>
              <w:autoSpaceDE/>
              <w:autoSpaceDN/>
              <w:adjustRightInd/>
              <w:spacing w:after="0"/>
              <w:jc w:val="center"/>
              <w:textAlignment w:val="auto"/>
              <w:rPr>
                <w:b/>
              </w:rPr>
            </w:pPr>
            <w:r w:rsidRPr="00C66ED0">
              <w:rPr>
                <w:rFonts w:hint="eastAsia"/>
                <w:b/>
              </w:rPr>
              <w:t>U</w:t>
            </w:r>
            <w:r w:rsidRPr="00C66ED0">
              <w:rPr>
                <w:b/>
              </w:rPr>
              <w:t>E Parameters</w:t>
            </w:r>
          </w:p>
        </w:tc>
      </w:tr>
      <w:tr w:rsidR="00C66ED0" w:rsidRPr="00D33068" w14:paraId="2C5538A6" w14:textId="77777777" w:rsidTr="00C66ED0">
        <w:tc>
          <w:tcPr>
            <w:tcW w:w="919" w:type="pct"/>
            <w:vAlign w:val="center"/>
          </w:tcPr>
          <w:p w14:paraId="56305C6D" w14:textId="77777777" w:rsidR="00C66ED0" w:rsidRPr="00C66ED0" w:rsidRDefault="00C66ED0" w:rsidP="00C66ED0">
            <w:pPr>
              <w:overflowPunct/>
              <w:autoSpaceDE/>
              <w:autoSpaceDN/>
              <w:adjustRightInd/>
              <w:spacing w:after="0"/>
              <w:jc w:val="center"/>
              <w:textAlignment w:val="auto"/>
            </w:pPr>
            <w:r w:rsidRPr="00C66ED0">
              <w:t>UE Outdoor/indoor</w:t>
            </w:r>
          </w:p>
        </w:tc>
        <w:tc>
          <w:tcPr>
            <w:tcW w:w="2905" w:type="pct"/>
            <w:gridSpan w:val="3"/>
            <w:vAlign w:val="center"/>
          </w:tcPr>
          <w:p w14:paraId="1856A734" w14:textId="69FC21F7" w:rsidR="00D33068" w:rsidRPr="00C66ED0" w:rsidRDefault="00C66ED0" w:rsidP="001B5FAF">
            <w:pPr>
              <w:overflowPunct/>
              <w:autoSpaceDE/>
              <w:autoSpaceDN/>
              <w:adjustRightInd/>
              <w:spacing w:after="0"/>
              <w:jc w:val="center"/>
              <w:textAlignment w:val="auto"/>
            </w:pPr>
            <w:r w:rsidRPr="0003648D">
              <w:t>100% Outdoor</w:t>
            </w:r>
          </w:p>
        </w:tc>
        <w:tc>
          <w:tcPr>
            <w:tcW w:w="1176" w:type="pct"/>
            <w:vAlign w:val="center"/>
          </w:tcPr>
          <w:p w14:paraId="4F59350E" w14:textId="62268DBF" w:rsidR="00C66ED0" w:rsidRPr="00C92C22" w:rsidRDefault="00C66ED0" w:rsidP="00C66ED0">
            <w:pPr>
              <w:overflowPunct/>
              <w:autoSpaceDE/>
              <w:autoSpaceDN/>
              <w:adjustRightInd/>
              <w:spacing w:after="0"/>
              <w:jc w:val="center"/>
              <w:textAlignment w:val="auto"/>
              <w:rPr>
                <w:rFonts w:eastAsiaTheme="minorEastAsia"/>
                <w:lang w:eastAsia="zh-CN"/>
              </w:rPr>
            </w:pPr>
          </w:p>
        </w:tc>
      </w:tr>
      <w:tr w:rsidR="00C66ED0" w:rsidRPr="00C66ED0" w14:paraId="3CD56816" w14:textId="77777777" w:rsidTr="00AC283F">
        <w:tc>
          <w:tcPr>
            <w:tcW w:w="919" w:type="pct"/>
            <w:vAlign w:val="center"/>
          </w:tcPr>
          <w:p w14:paraId="5C6AF49F" w14:textId="77777777" w:rsidR="00C66ED0" w:rsidRPr="00C66ED0" w:rsidRDefault="00C66ED0" w:rsidP="00C66ED0">
            <w:pPr>
              <w:overflowPunct/>
              <w:autoSpaceDE/>
              <w:autoSpaceDN/>
              <w:adjustRightInd/>
              <w:spacing w:after="0"/>
              <w:jc w:val="center"/>
              <w:textAlignment w:val="auto"/>
            </w:pPr>
            <w:r w:rsidRPr="00C66ED0">
              <w:t>UE height in meter</w:t>
            </w:r>
          </w:p>
        </w:tc>
        <w:tc>
          <w:tcPr>
            <w:tcW w:w="968" w:type="pct"/>
            <w:vAlign w:val="center"/>
          </w:tcPr>
          <w:p w14:paraId="0E375A12" w14:textId="77777777" w:rsidR="00C66ED0" w:rsidRPr="00C66ED0" w:rsidRDefault="00C66ED0" w:rsidP="00C66ED0">
            <w:pPr>
              <w:overflowPunct/>
              <w:autoSpaceDE/>
              <w:autoSpaceDN/>
              <w:adjustRightInd/>
              <w:spacing w:after="0"/>
              <w:jc w:val="center"/>
              <w:textAlignment w:val="auto"/>
            </w:pPr>
            <w:r w:rsidRPr="00C66ED0">
              <w:t>1.5</w:t>
            </w:r>
          </w:p>
        </w:tc>
        <w:tc>
          <w:tcPr>
            <w:tcW w:w="968" w:type="pct"/>
            <w:vAlign w:val="center"/>
          </w:tcPr>
          <w:p w14:paraId="7C872400"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.5</w:t>
            </w:r>
          </w:p>
        </w:tc>
        <w:tc>
          <w:tcPr>
            <w:tcW w:w="969" w:type="pct"/>
            <w:vAlign w:val="center"/>
          </w:tcPr>
          <w:p w14:paraId="677D0E6E" w14:textId="77777777" w:rsidR="00C66ED0" w:rsidRPr="00C66ED0" w:rsidRDefault="00C66ED0" w:rsidP="00C66ED0">
            <w:pPr>
              <w:overflowPunct/>
              <w:autoSpaceDE/>
              <w:autoSpaceDN/>
              <w:adjustRightInd/>
              <w:spacing w:after="0"/>
              <w:jc w:val="center"/>
              <w:textAlignment w:val="auto"/>
            </w:pPr>
            <w:r w:rsidRPr="00C66ED0">
              <w:t>1.5</w:t>
            </w:r>
          </w:p>
        </w:tc>
        <w:tc>
          <w:tcPr>
            <w:tcW w:w="1176" w:type="pct"/>
            <w:vMerge w:val="restart"/>
            <w:vAlign w:val="center"/>
          </w:tcPr>
          <w:p w14:paraId="439F8AAC"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GPP LS to ITU-R WP5D RP-200559</w:t>
            </w:r>
          </w:p>
          <w:p w14:paraId="5A97B3DC" w14:textId="77777777" w:rsidR="00C66ED0" w:rsidRPr="00C66ED0" w:rsidRDefault="00C66ED0" w:rsidP="00C66ED0">
            <w:pPr>
              <w:overflowPunct/>
              <w:autoSpaceDE/>
              <w:autoSpaceDN/>
              <w:adjustRightInd/>
              <w:spacing w:after="0"/>
              <w:jc w:val="center"/>
              <w:textAlignment w:val="auto"/>
            </w:pPr>
            <w:r w:rsidRPr="00C66ED0">
              <w:t>and</w:t>
            </w:r>
          </w:p>
          <w:p w14:paraId="08DBF4CA" w14:textId="77777777" w:rsidR="00C66ED0" w:rsidRPr="00C66ED0" w:rsidRDefault="00C66ED0" w:rsidP="00C66ED0">
            <w:pPr>
              <w:overflowPunct/>
              <w:autoSpaceDE/>
              <w:autoSpaceDN/>
              <w:adjustRightInd/>
              <w:spacing w:after="0"/>
              <w:jc w:val="center"/>
              <w:textAlignment w:val="auto"/>
            </w:pPr>
            <w:r w:rsidRPr="00C66ED0">
              <w:t>ITU-R WP5D</w:t>
            </w:r>
          </w:p>
          <w:p w14:paraId="794A9224" w14:textId="77777777" w:rsidR="00C66ED0" w:rsidRPr="00C66ED0" w:rsidRDefault="00C66ED0" w:rsidP="00C66ED0">
            <w:pPr>
              <w:overflowPunct/>
              <w:autoSpaceDE/>
              <w:autoSpaceDN/>
              <w:adjustRightInd/>
              <w:spacing w:after="0"/>
              <w:jc w:val="center"/>
              <w:textAlignment w:val="auto"/>
            </w:pPr>
            <w:r w:rsidRPr="00C66ED0">
              <w:t>[IMT_</w:t>
            </w:r>
            <w:r w:rsidRPr="00C66ED0">
              <w:rPr>
                <w:rFonts w:hint="eastAsia"/>
              </w:rPr>
              <w:t>Par</w:t>
            </w:r>
            <w:r w:rsidRPr="00C66ED0">
              <w:t>ameters]</w:t>
            </w:r>
          </w:p>
        </w:tc>
      </w:tr>
      <w:tr w:rsidR="00C66ED0" w:rsidRPr="00C66ED0" w14:paraId="581B9A6E" w14:textId="77777777" w:rsidTr="00AC283F">
        <w:tc>
          <w:tcPr>
            <w:tcW w:w="919" w:type="pct"/>
            <w:vAlign w:val="center"/>
          </w:tcPr>
          <w:p w14:paraId="6206FB51" w14:textId="77777777" w:rsidR="00C66ED0" w:rsidRPr="00C66ED0" w:rsidRDefault="00C66ED0" w:rsidP="00C66ED0">
            <w:pPr>
              <w:overflowPunct/>
              <w:autoSpaceDE/>
              <w:autoSpaceDN/>
              <w:adjustRightInd/>
              <w:jc w:val="center"/>
              <w:textAlignment w:val="auto"/>
            </w:pPr>
            <w:r w:rsidRPr="00C66ED0">
              <w:t>Minimum BS-UE distance in meter</w:t>
            </w:r>
          </w:p>
        </w:tc>
        <w:tc>
          <w:tcPr>
            <w:tcW w:w="968" w:type="pct"/>
            <w:vAlign w:val="center"/>
          </w:tcPr>
          <w:p w14:paraId="40E43EC6" w14:textId="77777777" w:rsidR="00C66ED0" w:rsidRPr="00C66ED0" w:rsidRDefault="00C66ED0" w:rsidP="00C66ED0">
            <w:pPr>
              <w:overflowPunct/>
              <w:autoSpaceDE/>
              <w:autoSpaceDN/>
              <w:adjustRightInd/>
              <w:jc w:val="center"/>
              <w:textAlignment w:val="auto"/>
            </w:pPr>
            <w:r w:rsidRPr="00C66ED0">
              <w:t>35</w:t>
            </w:r>
          </w:p>
        </w:tc>
        <w:tc>
          <w:tcPr>
            <w:tcW w:w="968" w:type="pct"/>
            <w:vAlign w:val="center"/>
          </w:tcPr>
          <w:p w14:paraId="0F48FE6F" w14:textId="77777777" w:rsidR="00C66ED0" w:rsidRPr="00C66ED0" w:rsidRDefault="00C66ED0" w:rsidP="00C66ED0">
            <w:pPr>
              <w:overflowPunct/>
              <w:autoSpaceDE/>
              <w:autoSpaceDN/>
              <w:adjustRightInd/>
              <w:jc w:val="center"/>
              <w:textAlignment w:val="auto"/>
            </w:pPr>
            <w:r w:rsidRPr="00C66ED0">
              <w:t>35</w:t>
            </w:r>
          </w:p>
        </w:tc>
        <w:tc>
          <w:tcPr>
            <w:tcW w:w="969" w:type="pct"/>
            <w:vAlign w:val="center"/>
          </w:tcPr>
          <w:p w14:paraId="7E55AD41" w14:textId="77777777" w:rsidR="00C66ED0" w:rsidRPr="00C66ED0" w:rsidRDefault="00C66ED0" w:rsidP="00C66ED0">
            <w:pPr>
              <w:overflowPunct/>
              <w:autoSpaceDE/>
              <w:autoSpaceDN/>
              <w:adjustRightInd/>
              <w:jc w:val="center"/>
              <w:textAlignment w:val="auto"/>
            </w:pPr>
            <w:r w:rsidRPr="00C66ED0">
              <w:t>35</w:t>
            </w:r>
          </w:p>
        </w:tc>
        <w:tc>
          <w:tcPr>
            <w:tcW w:w="1176" w:type="pct"/>
            <w:vMerge/>
          </w:tcPr>
          <w:p w14:paraId="37E49B03" w14:textId="77777777" w:rsidR="00C66ED0" w:rsidRPr="00C66ED0" w:rsidRDefault="00C66ED0" w:rsidP="004C16F1">
            <w:pPr>
              <w:overflowPunct/>
              <w:autoSpaceDE/>
              <w:autoSpaceDN/>
              <w:adjustRightInd/>
              <w:textAlignment w:val="auto"/>
            </w:pPr>
          </w:p>
        </w:tc>
      </w:tr>
    </w:tbl>
    <w:p w14:paraId="019C2B2F" w14:textId="2873BDCC" w:rsidR="00A954ED" w:rsidRDefault="00A954ED" w:rsidP="00A954ED"/>
    <w:p w14:paraId="5F314B6A" w14:textId="37DB540C" w:rsidR="00A954ED" w:rsidRDefault="00A954ED" w:rsidP="00A954ED">
      <w:pPr>
        <w:pStyle w:val="TAH"/>
        <w:spacing w:after="80"/>
        <w:rPr>
          <w:rFonts w:eastAsiaTheme="minorEastAsia"/>
          <w:lang w:eastAsia="zh-CN"/>
        </w:rPr>
      </w:pPr>
      <w:r>
        <w:rPr>
          <w:rFonts w:eastAsia="Calibri"/>
        </w:rPr>
        <w:t>T</w:t>
      </w:r>
      <w:r>
        <w:rPr>
          <w:rFonts w:eastAsia="Calibri" w:hint="eastAsia"/>
        </w:rPr>
        <w:t>able 2.3-</w:t>
      </w:r>
      <w:r w:rsidR="00582A0E">
        <w:rPr>
          <w:rFonts w:eastAsiaTheme="minorEastAsia"/>
          <w:lang w:eastAsia="zh-CN"/>
        </w:rPr>
        <w:t>7</w:t>
      </w:r>
      <w:r w:rsidR="000B187D">
        <w:rPr>
          <w:rFonts w:eastAsia="Calibri" w:hint="eastAsia"/>
        </w:rPr>
        <w:t xml:space="preserve"> </w:t>
      </w:r>
      <w:r>
        <w:rPr>
          <w:rFonts w:eastAsiaTheme="minorEastAsia" w:hint="eastAsia"/>
          <w:lang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A954ED" w14:paraId="086F2741" w14:textId="77777777" w:rsidTr="00E039F7">
        <w:trPr>
          <w:jc w:val="center"/>
        </w:trPr>
        <w:tc>
          <w:tcPr>
            <w:tcW w:w="2628" w:type="dxa"/>
            <w:gridSpan w:val="2"/>
            <w:shd w:val="clear" w:color="auto" w:fill="auto"/>
          </w:tcPr>
          <w:p w14:paraId="01271B32" w14:textId="77777777" w:rsidR="00A954ED" w:rsidRDefault="00A954ED" w:rsidP="00E039F7">
            <w:pPr>
              <w:snapToGrid w:val="0"/>
              <w:spacing w:after="0"/>
              <w:jc w:val="center"/>
              <w:rPr>
                <w:rFonts w:eastAsiaTheme="minorEastAsia"/>
                <w:b/>
                <w:sz w:val="18"/>
                <w:szCs w:val="15"/>
              </w:rPr>
            </w:pPr>
          </w:p>
        </w:tc>
        <w:tc>
          <w:tcPr>
            <w:tcW w:w="2610" w:type="dxa"/>
            <w:shd w:val="clear" w:color="auto" w:fill="auto"/>
          </w:tcPr>
          <w:p w14:paraId="544B0B81"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5E05327F"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NB-IOT</w:t>
            </w:r>
          </w:p>
        </w:tc>
      </w:tr>
      <w:tr w:rsidR="00A954ED" w14:paraId="4848C565" w14:textId="77777777" w:rsidTr="00E039F7">
        <w:trPr>
          <w:jc w:val="center"/>
        </w:trPr>
        <w:tc>
          <w:tcPr>
            <w:tcW w:w="1278" w:type="dxa"/>
            <w:vMerge w:val="restart"/>
            <w:shd w:val="clear" w:color="auto" w:fill="auto"/>
            <w:vAlign w:val="center"/>
          </w:tcPr>
          <w:p w14:paraId="2B41986B" w14:textId="77777777" w:rsidR="00A954ED" w:rsidRDefault="00A954ED" w:rsidP="00E039F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E81165E"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943D14B"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09C0E61E" w14:textId="77777777" w:rsidR="00A954ED" w:rsidRDefault="00A954ED" w:rsidP="00E039F7">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A954ED" w14:paraId="4A00109D" w14:textId="77777777" w:rsidTr="00E039F7">
        <w:trPr>
          <w:jc w:val="center"/>
        </w:trPr>
        <w:tc>
          <w:tcPr>
            <w:tcW w:w="1278" w:type="dxa"/>
            <w:vMerge/>
            <w:shd w:val="clear" w:color="auto" w:fill="auto"/>
            <w:vAlign w:val="center"/>
          </w:tcPr>
          <w:p w14:paraId="2AC98BE2"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11082EED"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01FCFB11"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61385ACB"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45 dB</w:t>
            </w:r>
          </w:p>
        </w:tc>
      </w:tr>
      <w:tr w:rsidR="00A954ED" w14:paraId="647E1034" w14:textId="77777777" w:rsidTr="00E039F7">
        <w:trPr>
          <w:jc w:val="center"/>
        </w:trPr>
        <w:tc>
          <w:tcPr>
            <w:tcW w:w="1278" w:type="dxa"/>
            <w:vMerge w:val="restart"/>
            <w:shd w:val="clear" w:color="auto" w:fill="auto"/>
            <w:vAlign w:val="center"/>
          </w:tcPr>
          <w:p w14:paraId="7F8A32F8" w14:textId="77777777" w:rsidR="00A954ED" w:rsidRDefault="00A954ED" w:rsidP="00E039F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D24F6C"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63DE1D6" w14:textId="77777777" w:rsidR="00A954ED" w:rsidRDefault="00A954ED" w:rsidP="00E039F7">
            <w:pPr>
              <w:snapToGrid w:val="0"/>
              <w:spacing w:after="0"/>
              <w:jc w:val="center"/>
              <w:rPr>
                <w:rFonts w:eastAsiaTheme="minorEastAsia"/>
                <w:sz w:val="18"/>
                <w:szCs w:val="15"/>
              </w:rPr>
            </w:pPr>
            <w:r>
              <w:rPr>
                <w:rFonts w:eastAsiaTheme="minorEastAsia"/>
                <w:sz w:val="18"/>
                <w:szCs w:val="15"/>
              </w:rPr>
              <w:t>30dB (ACLR1)</w:t>
            </w:r>
          </w:p>
          <w:p w14:paraId="6F0DB577" w14:textId="77777777" w:rsidR="00A954ED" w:rsidRDefault="00A954ED" w:rsidP="00E039F7">
            <w:pPr>
              <w:snapToGrid w:val="0"/>
              <w:spacing w:after="0"/>
              <w:jc w:val="center"/>
              <w:rPr>
                <w:rFonts w:eastAsiaTheme="minorEastAsia"/>
                <w:sz w:val="18"/>
                <w:szCs w:val="15"/>
              </w:rPr>
            </w:pPr>
            <w:r>
              <w:rPr>
                <w:rFonts w:eastAsiaTheme="minorEastAsia"/>
                <w:sz w:val="18"/>
                <w:szCs w:val="15"/>
              </w:rPr>
              <w:t>43dB (ACLR2)</w:t>
            </w:r>
          </w:p>
        </w:tc>
        <w:tc>
          <w:tcPr>
            <w:tcW w:w="2610" w:type="dxa"/>
          </w:tcPr>
          <w:p w14:paraId="7BF7978E"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37</w:t>
            </w:r>
          </w:p>
        </w:tc>
      </w:tr>
      <w:tr w:rsidR="00A954ED" w14:paraId="5A8D6874" w14:textId="77777777" w:rsidTr="00E039F7">
        <w:trPr>
          <w:jc w:val="center"/>
        </w:trPr>
        <w:tc>
          <w:tcPr>
            <w:tcW w:w="1278" w:type="dxa"/>
            <w:vMerge/>
            <w:shd w:val="clear" w:color="auto" w:fill="auto"/>
            <w:vAlign w:val="center"/>
          </w:tcPr>
          <w:p w14:paraId="53409134"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6F0F4A76"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8A87127" w14:textId="77777777" w:rsidR="00A954ED" w:rsidRDefault="00A954ED" w:rsidP="00E039F7">
            <w:pPr>
              <w:snapToGrid w:val="0"/>
              <w:spacing w:after="0"/>
              <w:jc w:val="center"/>
              <w:rPr>
                <w:rFonts w:eastAsiaTheme="minorEastAsia"/>
                <w:sz w:val="18"/>
                <w:szCs w:val="15"/>
              </w:rPr>
            </w:pPr>
            <w:r>
              <w:rPr>
                <w:rFonts w:eastAsiaTheme="minorEastAsia"/>
                <w:sz w:val="18"/>
                <w:szCs w:val="15"/>
              </w:rPr>
              <w:t>33</w:t>
            </w:r>
          </w:p>
        </w:tc>
        <w:tc>
          <w:tcPr>
            <w:tcW w:w="2610" w:type="dxa"/>
          </w:tcPr>
          <w:p w14:paraId="3109A861"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28</w:t>
            </w:r>
          </w:p>
        </w:tc>
      </w:tr>
    </w:tbl>
    <w:p w14:paraId="7DED1476" w14:textId="77777777" w:rsidR="00A954ED" w:rsidRDefault="00A954ED" w:rsidP="00A954ED">
      <w:pPr>
        <w:snapToGrid w:val="0"/>
        <w:spacing w:after="0"/>
        <w:jc w:val="center"/>
        <w:rPr>
          <w:rFonts w:eastAsiaTheme="minorEastAsia"/>
          <w:sz w:val="18"/>
          <w:szCs w:val="15"/>
        </w:rPr>
      </w:pPr>
    </w:p>
    <w:p w14:paraId="6A8EA778" w14:textId="77777777" w:rsidR="00070F91" w:rsidRDefault="00070F91" w:rsidP="00A954ED">
      <w:pPr>
        <w:pStyle w:val="2"/>
      </w:pPr>
      <w:r>
        <w:t>Antenna and beam forming pattern modelling</w:t>
      </w:r>
    </w:p>
    <w:p w14:paraId="600DC7EB" w14:textId="77777777" w:rsidR="000964B9" w:rsidRPr="000C19A5" w:rsidRDefault="000964B9" w:rsidP="000964B9">
      <w:pPr>
        <w:pStyle w:val="3"/>
        <w:rPr>
          <w:lang w:val="en-US"/>
        </w:rPr>
      </w:pPr>
      <w:r w:rsidRPr="000C19A5">
        <w:rPr>
          <w:lang w:val="en-US"/>
        </w:rPr>
        <w:t xml:space="preserve">Satellite and UE Antenna and beam forming pattern modelling </w:t>
      </w:r>
    </w:p>
    <w:p w14:paraId="0323C12A" w14:textId="2E2BF192" w:rsidR="000964B9" w:rsidRPr="005F22E2" w:rsidRDefault="000964B9" w:rsidP="000964B9">
      <w:pPr>
        <w:spacing w:after="120"/>
      </w:pPr>
      <w:r w:rsidRPr="005F22E2">
        <w:rPr>
          <w:rFonts w:hint="eastAsia"/>
        </w:rPr>
        <w:t xml:space="preserve">Satellite and UE </w:t>
      </w:r>
      <w:r w:rsidRPr="005F22E2">
        <w:t>A</w:t>
      </w:r>
      <w:r w:rsidRPr="005F22E2">
        <w:rPr>
          <w:rFonts w:hint="eastAsia"/>
        </w:rPr>
        <w:t>ntenna and beam forming pattern modelling of satellite could be referred to section 6.</w:t>
      </w:r>
      <w:r w:rsidR="00E039F7">
        <w:t>4</w:t>
      </w:r>
      <w:r w:rsidRPr="005F22E2">
        <w:t>.1</w:t>
      </w:r>
      <w:r w:rsidRPr="005F22E2">
        <w:rPr>
          <w:rFonts w:hint="eastAsia"/>
        </w:rPr>
        <w:t xml:space="preserve"> in </w:t>
      </w:r>
      <w:r w:rsidRPr="005F22E2">
        <w:t>TR</w:t>
      </w:r>
      <w:r w:rsidRPr="005F22E2">
        <w:rPr>
          <w:rFonts w:hint="eastAsia"/>
        </w:rPr>
        <w:t xml:space="preserve"> 38.</w:t>
      </w:r>
      <w:r w:rsidRPr="005F22E2">
        <w:t>821</w:t>
      </w:r>
      <w:r>
        <w:t>.</w:t>
      </w:r>
    </w:p>
    <w:p w14:paraId="0DB61DD6" w14:textId="77777777" w:rsidR="000964B9" w:rsidRPr="00A7439D" w:rsidRDefault="000964B9" w:rsidP="000964B9">
      <w:pPr>
        <w:rPr>
          <w:rStyle w:val="aff"/>
          <w:u w:val="single"/>
          <w:lang w:val="it-IT"/>
        </w:rPr>
      </w:pPr>
      <w:r w:rsidRPr="00A7439D">
        <w:rPr>
          <w:rStyle w:val="aff"/>
          <w:u w:val="single"/>
          <w:lang w:val="it-IT"/>
        </w:rPr>
        <w:t>Satellite antenna pattern</w:t>
      </w:r>
    </w:p>
    <w:p w14:paraId="1EA3495A" w14:textId="77777777" w:rsidR="000964B9" w:rsidRPr="005F22E2" w:rsidRDefault="000964B9" w:rsidP="000964B9">
      <w:r w:rsidRPr="005F22E2">
        <w:t>The following normalized</w:t>
      </w:r>
      <w:r w:rsidRPr="005F22E2">
        <w:rPr>
          <w:rFonts w:hint="eastAsia"/>
        </w:rPr>
        <w:t xml:space="preserve"> </w:t>
      </w:r>
      <w:r w:rsidRPr="005F22E2">
        <w:t>antenna gain pattern, corresponding to a typical reflector antenna with a circular aperture, is considered</w:t>
      </w:r>
    </w:p>
    <w:p w14:paraId="7941CB6C" w14:textId="77777777" w:rsidR="000964B9" w:rsidRPr="005F22E2" w:rsidRDefault="000964B9" w:rsidP="000964B9">
      <w:pPr>
        <w:rPr>
          <w:position w:val="-10"/>
        </w:rPr>
      </w:pPr>
    </w:p>
    <w:p w14:paraId="6C25E43E" w14:textId="508C36BE" w:rsidR="000964B9" w:rsidRPr="005F22E2" w:rsidRDefault="000964B9" w:rsidP="000964B9">
      <w:pPr>
        <w:tabs>
          <w:tab w:val="center" w:pos="4820"/>
          <w:tab w:val="left" w:pos="6804"/>
        </w:tabs>
      </w:pPr>
      <w:r w:rsidRPr="005F22E2">
        <w:tab/>
        <w:t>1</w:t>
      </w:r>
      <w:r w:rsidRPr="005F22E2">
        <w:tab/>
      </w:r>
      <w:r>
        <w:rPr>
          <w:noProof/>
          <w:position w:val="-10"/>
          <w:lang w:val="en-US" w:eastAsia="zh-CN"/>
        </w:rPr>
        <w:drawing>
          <wp:inline distT="0" distB="0" distL="0" distR="0" wp14:anchorId="53D39490" wp14:editId="524C34A3">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725" cy="211455"/>
                    </a:xfrm>
                    <a:prstGeom prst="rect">
                      <a:avLst/>
                    </a:prstGeom>
                    <a:noFill/>
                    <a:ln>
                      <a:noFill/>
                    </a:ln>
                  </pic:spPr>
                </pic:pic>
              </a:graphicData>
            </a:graphic>
          </wp:inline>
        </w:drawing>
      </w:r>
    </w:p>
    <w:p w14:paraId="04B22207" w14:textId="77777777" w:rsidR="000964B9" w:rsidRPr="005F22E2" w:rsidRDefault="000964B9" w:rsidP="000964B9">
      <w:pPr>
        <w:tabs>
          <w:tab w:val="center" w:pos="4820"/>
          <w:tab w:val="left" w:pos="6804"/>
        </w:tabs>
      </w:pPr>
      <w:r w:rsidRPr="005F22E2">
        <w:tab/>
      </w:r>
      <w:r w:rsidRPr="005F22E2">
        <w:rPr>
          <w:noProof/>
          <w:lang w:val="en-US" w:eastAsia="zh-CN"/>
        </w:rPr>
        <w:drawing>
          <wp:inline distT="0" distB="0" distL="0" distR="0" wp14:anchorId="78C8722F" wp14:editId="3CD1714E">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6" cstate="print">
                      <a:extLst>
                        <a:ext uri="{28A0092B-C50C-407E-A947-70E740481C1C}">
                          <a14:useLocalDpi xmlns:a14="http://schemas.microsoft.com/office/drawing/2010/main" val="0"/>
                        </a:ext>
                      </a:extLst>
                    </a:blip>
                    <a:srcRect l="40347" r="39857"/>
                    <a:stretch>
                      <a:fillRect/>
                    </a:stretch>
                  </pic:blipFill>
                  <pic:spPr bwMode="auto">
                    <a:xfrm>
                      <a:off x="0" y="0"/>
                      <a:ext cx="1178560" cy="553720"/>
                    </a:xfrm>
                    <a:prstGeom prst="rect">
                      <a:avLst/>
                    </a:prstGeom>
                    <a:noFill/>
                    <a:ln>
                      <a:noFill/>
                    </a:ln>
                  </pic:spPr>
                </pic:pic>
              </a:graphicData>
            </a:graphic>
          </wp:inline>
        </w:drawing>
      </w:r>
      <w:r w:rsidRPr="005F22E2">
        <w:tab/>
      </w:r>
      <w:r w:rsidRPr="005F22E2">
        <w:rPr>
          <w:noProof/>
          <w:lang w:val="en-US" w:eastAsia="zh-CN"/>
        </w:rPr>
        <w:drawing>
          <wp:inline distT="0" distB="0" distL="0" distR="0" wp14:anchorId="49F49D78" wp14:editId="4849E028">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7" cstate="print">
                      <a:extLst>
                        <a:ext uri="{28A0092B-C50C-407E-A947-70E740481C1C}">
                          <a14:useLocalDpi xmlns:a14="http://schemas.microsoft.com/office/drawing/2010/main" val="0"/>
                        </a:ext>
                      </a:extLst>
                    </a:blip>
                    <a:srcRect r="80215"/>
                    <a:stretch>
                      <a:fillRect/>
                    </a:stretch>
                  </pic:blipFill>
                  <pic:spPr bwMode="auto">
                    <a:xfrm>
                      <a:off x="0" y="0"/>
                      <a:ext cx="1178560" cy="295910"/>
                    </a:xfrm>
                    <a:prstGeom prst="rect">
                      <a:avLst/>
                    </a:prstGeom>
                    <a:noFill/>
                    <a:ln>
                      <a:noFill/>
                    </a:ln>
                  </pic:spPr>
                </pic:pic>
              </a:graphicData>
            </a:graphic>
          </wp:inline>
        </w:drawing>
      </w:r>
    </w:p>
    <w:p w14:paraId="40D011A1" w14:textId="77777777" w:rsidR="000964B9" w:rsidRPr="005F22E2" w:rsidRDefault="000964B9" w:rsidP="000964B9">
      <w:pPr>
        <w:jc w:val="center"/>
      </w:pPr>
    </w:p>
    <w:p w14:paraId="094111FA" w14:textId="77777777" w:rsidR="000964B9" w:rsidRPr="005F22E2" w:rsidRDefault="000964B9" w:rsidP="000964B9">
      <w:r w:rsidRPr="005F22E2">
        <w:t>where J</w:t>
      </w:r>
      <w:r w:rsidRPr="005F22E2">
        <w:rPr>
          <w:vertAlign w:val="subscript"/>
        </w:rPr>
        <w:t>1</w:t>
      </w:r>
      <w:r w:rsidRPr="005F22E2">
        <w:t xml:space="preserve">(x) is the Bessel function of the first kind and first order with argument x, </w:t>
      </w:r>
      <w:r w:rsidRPr="005F22E2">
        <w:fldChar w:fldCharType="begin"/>
      </w:r>
      <w:r w:rsidRPr="005F22E2">
        <w:instrText xml:space="preserve"> QUOTE </w:instrText>
      </w:r>
      <m:oMath>
        <m:r>
          <m:rPr>
            <m:sty m:val="p"/>
          </m:rPr>
          <w:rPr>
            <w:rFonts w:ascii="Cambria Math" w:hAnsi="Cambria Math"/>
          </w:rPr>
          <m:t>a</m:t>
        </m:r>
      </m:oMath>
      <w:r w:rsidRPr="005F22E2">
        <w:instrText xml:space="preserve"> </w:instrText>
      </w:r>
      <w:r w:rsidRPr="005F22E2">
        <w:fldChar w:fldCharType="separate"/>
      </w:r>
      <w:r w:rsidRPr="005F22E2">
        <w:rPr>
          <w:position w:val="-6"/>
        </w:rPr>
        <w:object w:dxaOrig="200" w:dyaOrig="220" w14:anchorId="76F72A6E">
          <v:shape id="_x0000_i1027" type="#_x0000_t75" style="width:10pt;height:10pt" o:ole="">
            <v:imagedata r:id="rId18" o:title=""/>
          </v:shape>
          <o:OLEObject Type="Embed" ProgID="Equation.3" ShapeID="_x0000_i1027" DrawAspect="Content" ObjectID="_1683633700" r:id="rId19"/>
        </w:object>
      </w:r>
      <w:r w:rsidRPr="005F22E2">
        <w:fldChar w:fldCharType="end"/>
      </w:r>
      <w:r w:rsidRPr="005F22E2">
        <w:t xml:space="preserve"> is the radius of the antenna's circular aperture, k = 2</w:t>
      </w:r>
      <w:r w:rsidRPr="005F22E2">
        <w:rPr>
          <w:rFonts w:ascii="Symbol" w:hAnsi="Symbol"/>
        </w:rPr>
        <w:t></w:t>
      </w:r>
      <w:r w:rsidRPr="005F22E2">
        <w:t xml:space="preserve">f/c is the wave number, f is the frequency of operation, c is the speed of light in a vacuum and </w:t>
      </w:r>
      <w:r w:rsidRPr="005F22E2">
        <w:rPr>
          <w:rFonts w:ascii="Symbol" w:hAnsi="Symbol"/>
        </w:rPr>
        <w:t></w:t>
      </w:r>
      <w:r w:rsidRPr="005F22E2">
        <w:t xml:space="preserve"> is the angle measured from the bore sight of the antenna's main beam. Note that </w:t>
      </w:r>
      <w:r w:rsidRPr="005F22E2">
        <w:rPr>
          <w:i/>
        </w:rPr>
        <w:t>ka</w:t>
      </w:r>
      <w:r w:rsidRPr="005F22E2">
        <w:t xml:space="preserve"> equals to the number of wavelengths on the circumference of the aperture and is independent of the operating frequency.</w:t>
      </w:r>
    </w:p>
    <w:p w14:paraId="205B580C" w14:textId="77777777" w:rsidR="000964B9" w:rsidRPr="005F22E2" w:rsidRDefault="000964B9" w:rsidP="000964B9">
      <w:r w:rsidRPr="005F22E2">
        <w:t>The normalized gain pattern for a = 10 c/f (aperture radius of 10 w</w:t>
      </w:r>
      <w:r>
        <w:t xml:space="preserve">avelengths) is shown in Figure </w:t>
      </w:r>
      <w:r>
        <w:rPr>
          <w:rFonts w:hint="eastAsia"/>
        </w:rPr>
        <w:t>2</w:t>
      </w:r>
      <w:r w:rsidRPr="005F22E2">
        <w:t>.4.1-1.</w:t>
      </w:r>
    </w:p>
    <w:p w14:paraId="6B4D8EFC" w14:textId="77777777" w:rsidR="000964B9" w:rsidRPr="005F22E2" w:rsidRDefault="000964B9" w:rsidP="000964B9">
      <w:pPr>
        <w:jc w:val="center"/>
        <w:rPr>
          <w:b/>
        </w:rPr>
      </w:pPr>
      <w:r w:rsidRPr="005F22E2">
        <w:rPr>
          <w:b/>
          <w:noProof/>
          <w:lang w:val="en-US" w:eastAsia="zh-CN"/>
        </w:rPr>
        <w:drawing>
          <wp:inline distT="0" distB="0" distL="0" distR="0" wp14:anchorId="55293705" wp14:editId="2930A883">
            <wp:extent cx="3194050" cy="2402205"/>
            <wp:effectExtent l="0" t="0" r="6350" b="0"/>
            <wp:docPr id="676" name="图片 67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generated with very high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94050" cy="2402205"/>
                    </a:xfrm>
                    <a:prstGeom prst="rect">
                      <a:avLst/>
                    </a:prstGeom>
                    <a:noFill/>
                    <a:ln>
                      <a:noFill/>
                    </a:ln>
                  </pic:spPr>
                </pic:pic>
              </a:graphicData>
            </a:graphic>
          </wp:inline>
        </w:drawing>
      </w:r>
    </w:p>
    <w:p w14:paraId="2645312F" w14:textId="477C9D88" w:rsidR="00446B49" w:rsidRDefault="000964B9" w:rsidP="00446B49">
      <w:pPr>
        <w:jc w:val="center"/>
        <w:rPr>
          <w:rFonts w:ascii="Arial" w:hAnsi="Arial" w:cs="Arial"/>
          <w:b/>
          <w:i/>
          <w:sz w:val="18"/>
        </w:rPr>
      </w:pPr>
      <w:r w:rsidRPr="00446B49">
        <w:rPr>
          <w:rFonts w:ascii="Arial" w:hAnsi="Arial" w:cs="Arial"/>
          <w:b/>
          <w:sz w:val="18"/>
        </w:rPr>
        <w:t xml:space="preserve">Figure 2.4.1-1: Satellite antenna gain pattern for aperture radius 10 wavelengths, </w:t>
      </w:r>
      <w:r w:rsidRPr="00446B49">
        <w:rPr>
          <w:rFonts w:ascii="Arial" w:hAnsi="Arial" w:cs="Arial"/>
          <w:b/>
          <w:i/>
          <w:sz w:val="18"/>
        </w:rPr>
        <w:t>a</w:t>
      </w:r>
      <w:r w:rsidRPr="00446B49">
        <w:rPr>
          <w:rFonts w:ascii="Arial" w:hAnsi="Arial" w:cs="Arial"/>
          <w:b/>
          <w:sz w:val="18"/>
        </w:rPr>
        <w:t xml:space="preserve">=10 </w:t>
      </w:r>
      <w:r w:rsidRPr="00446B49">
        <w:rPr>
          <w:rFonts w:ascii="Arial" w:hAnsi="Arial" w:cs="Arial"/>
          <w:b/>
          <w:i/>
          <w:sz w:val="18"/>
        </w:rPr>
        <w:t>c</w:t>
      </w:r>
      <w:r w:rsidRPr="00446B49">
        <w:rPr>
          <w:rFonts w:ascii="Arial" w:hAnsi="Arial" w:cs="Arial"/>
          <w:b/>
          <w:sz w:val="18"/>
        </w:rPr>
        <w:t>/</w:t>
      </w:r>
      <w:r w:rsidRPr="00446B49">
        <w:rPr>
          <w:rFonts w:ascii="Arial" w:hAnsi="Arial" w:cs="Arial"/>
          <w:b/>
          <w:i/>
          <w:sz w:val="18"/>
        </w:rPr>
        <w:t>f</w:t>
      </w:r>
    </w:p>
    <w:p w14:paraId="18145E16" w14:textId="77777777" w:rsidR="00446B49" w:rsidRPr="00A7439D" w:rsidRDefault="00446B49" w:rsidP="00446B49">
      <w:pPr>
        <w:spacing w:after="120"/>
        <w:rPr>
          <w:b/>
          <w:u w:val="single"/>
        </w:rPr>
      </w:pPr>
      <w:r w:rsidRPr="00A7439D">
        <w:rPr>
          <w:b/>
          <w:u w:val="single"/>
        </w:rPr>
        <w:t>Satellite and UE beam forming pattern</w:t>
      </w:r>
    </w:p>
    <w:p w14:paraId="52B0F117" w14:textId="57787693" w:rsidR="00446B49" w:rsidRDefault="00446B49" w:rsidP="00446B49">
      <w:r w:rsidRPr="005F22E2">
        <w:t>The following table is agreed for the beam layout definition for a single satellite simulation</w:t>
      </w:r>
      <w:r w:rsidR="00D11118">
        <w:t xml:space="preserve"> in S-Band.</w:t>
      </w:r>
    </w:p>
    <w:p w14:paraId="4E0AD024" w14:textId="1BA0FD9E" w:rsidR="00446B49" w:rsidRPr="004C7806" w:rsidRDefault="00446B49" w:rsidP="004C7806">
      <w:pPr>
        <w:pStyle w:val="TH"/>
      </w:pPr>
      <w:r w:rsidRPr="00446B49">
        <w:rPr>
          <w:sz w:val="18"/>
        </w:rPr>
        <w:lastRenderedPageBreak/>
        <w:t xml:space="preserve">Table </w:t>
      </w:r>
      <w:r w:rsidRPr="00446B49">
        <w:rPr>
          <w:rFonts w:hint="eastAsia"/>
          <w:sz w:val="18"/>
          <w:lang w:eastAsia="zh-CN"/>
        </w:rPr>
        <w:t>2</w:t>
      </w:r>
      <w:r w:rsidRPr="00446B49">
        <w:rPr>
          <w:sz w:val="18"/>
        </w:rPr>
        <w:t>.</w:t>
      </w:r>
      <w:r w:rsidRPr="00446B49">
        <w:rPr>
          <w:rFonts w:hint="eastAsia"/>
          <w:sz w:val="18"/>
          <w:lang w:eastAsia="zh-CN"/>
        </w:rPr>
        <w:t>4</w:t>
      </w:r>
      <w:r w:rsidRPr="00446B49">
        <w:rPr>
          <w:sz w:val="18"/>
        </w:rPr>
        <w:t>.1-</w:t>
      </w:r>
      <w:r w:rsidRPr="00446B49">
        <w:rPr>
          <w:rFonts w:hint="eastAsia"/>
          <w:sz w:val="18"/>
          <w:lang w:eastAsia="zh-CN"/>
        </w:rPr>
        <w:t>1</w:t>
      </w:r>
      <w:r w:rsidRPr="00446B49">
        <w:rPr>
          <w:sz w:val="18"/>
        </w:rPr>
        <w:t>: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100"/>
      </w:tblGrid>
      <w:tr w:rsidR="00446B49" w:rsidRPr="005F22E2" w14:paraId="749A5894" w14:textId="77777777" w:rsidTr="00855AF1">
        <w:tc>
          <w:tcPr>
            <w:tcW w:w="1759" w:type="dxa"/>
            <w:shd w:val="clear" w:color="auto" w:fill="auto"/>
          </w:tcPr>
          <w:p w14:paraId="45F27F64" w14:textId="77777777" w:rsidR="00446B49" w:rsidRPr="005F22E2" w:rsidRDefault="00446B49" w:rsidP="00E039F7">
            <w:pPr>
              <w:pStyle w:val="TAL"/>
              <w:spacing w:before="24" w:after="24"/>
            </w:pPr>
            <w:r w:rsidRPr="005F22E2">
              <w:lastRenderedPageBreak/>
              <w:t>Beam layout definition</w:t>
            </w:r>
          </w:p>
        </w:tc>
        <w:tc>
          <w:tcPr>
            <w:tcW w:w="8096" w:type="dxa"/>
            <w:shd w:val="clear" w:color="auto" w:fill="auto"/>
          </w:tcPr>
          <w:p w14:paraId="030DE8C3" w14:textId="77777777" w:rsidR="00446B49" w:rsidRPr="005F22E2" w:rsidRDefault="00446B49" w:rsidP="00E039F7">
            <w:pPr>
              <w:pStyle w:val="TAL"/>
              <w:spacing w:before="24" w:after="24"/>
            </w:pPr>
            <w:r w:rsidRPr="005F22E2">
              <w:t>Baseline: Hexagonal mapping of the beam bore sight directions on UV plane defined in the satellite reference frame.</w:t>
            </w:r>
          </w:p>
          <w:p w14:paraId="47A7349D" w14:textId="77777777" w:rsidR="00446B49" w:rsidRPr="005F22E2" w:rsidRDefault="00446B49" w:rsidP="00E039F7">
            <w:pPr>
              <w:pStyle w:val="TAL"/>
              <w:spacing w:before="24" w:after="24"/>
            </w:pPr>
            <w:r w:rsidRPr="005F22E2">
              <w:t xml:space="preserve">Only the 3dB beam width parameters should be used. The beam diameter and beam spacing values can be computed directly from the 3 dB beam width assumptions and should be considered as informative. </w:t>
            </w:r>
          </w:p>
        </w:tc>
      </w:tr>
      <w:tr w:rsidR="00446B49" w:rsidRPr="005F22E2" w14:paraId="0976F5BD" w14:textId="77777777" w:rsidTr="00855AF1">
        <w:tc>
          <w:tcPr>
            <w:tcW w:w="1759" w:type="dxa"/>
            <w:shd w:val="clear" w:color="auto" w:fill="auto"/>
          </w:tcPr>
          <w:p w14:paraId="60452C09" w14:textId="77777777" w:rsidR="00446B49" w:rsidRPr="005F22E2" w:rsidRDefault="00446B49" w:rsidP="00E039F7">
            <w:pPr>
              <w:pStyle w:val="TAL"/>
              <w:spacing w:before="24" w:after="24"/>
            </w:pPr>
            <w:r w:rsidRPr="005F22E2">
              <w:t>Number of beams</w:t>
            </w:r>
          </w:p>
        </w:tc>
        <w:tc>
          <w:tcPr>
            <w:tcW w:w="8096" w:type="dxa"/>
            <w:shd w:val="clear" w:color="auto" w:fill="auto"/>
          </w:tcPr>
          <w:p w14:paraId="58B7424A" w14:textId="77777777" w:rsidR="00446B49" w:rsidRPr="005F22E2" w:rsidRDefault="00446B49" w:rsidP="00E039F7">
            <w:pPr>
              <w:pStyle w:val="TAL"/>
              <w:spacing w:before="24" w:after="24"/>
              <w:rPr>
                <w:lang w:eastAsia="zh-CN"/>
              </w:rPr>
            </w:pPr>
            <w:r w:rsidRPr="00A7439D">
              <w:t>Baseline: 7-beam layout (i.e. 6 co-frequency beams surrounding the central beam)</w:t>
            </w:r>
          </w:p>
        </w:tc>
      </w:tr>
      <w:tr w:rsidR="00446B49" w:rsidRPr="005F22E2" w14:paraId="742D6704" w14:textId="77777777" w:rsidTr="00855AF1">
        <w:tc>
          <w:tcPr>
            <w:tcW w:w="1759" w:type="dxa"/>
            <w:shd w:val="clear" w:color="auto" w:fill="auto"/>
          </w:tcPr>
          <w:p w14:paraId="33BE19DE" w14:textId="77777777" w:rsidR="00446B49" w:rsidRPr="005F22E2" w:rsidRDefault="00446B49" w:rsidP="00E039F7">
            <w:pPr>
              <w:pStyle w:val="TAL"/>
              <w:spacing w:before="24" w:after="24"/>
            </w:pPr>
            <w:r w:rsidRPr="005F22E2">
              <w:t>UV plane illustration (extracted from [19])</w:t>
            </w:r>
          </w:p>
        </w:tc>
        <w:tc>
          <w:tcPr>
            <w:tcW w:w="8096" w:type="dxa"/>
            <w:shd w:val="clear" w:color="auto" w:fill="auto"/>
          </w:tcPr>
          <w:p w14:paraId="1EF33B0F" w14:textId="77777777" w:rsidR="00446B49" w:rsidRPr="005F22E2" w:rsidRDefault="00446B49" w:rsidP="00E039F7">
            <w:pPr>
              <w:pStyle w:val="TAL"/>
              <w:spacing w:before="24" w:after="24"/>
            </w:pPr>
            <w:r w:rsidRPr="005F22E2">
              <w:rPr>
                <w:noProof/>
                <w:lang w:val="en-US" w:eastAsia="zh-CN"/>
              </w:rPr>
              <w:drawing>
                <wp:inline distT="0" distB="0" distL="0" distR="0" wp14:anchorId="5224BE9C" wp14:editId="66B158EF">
                  <wp:extent cx="3900805" cy="2523490"/>
                  <wp:effectExtent l="0" t="0" r="4445"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0805" cy="2523490"/>
                          </a:xfrm>
                          <a:prstGeom prst="rect">
                            <a:avLst/>
                          </a:prstGeom>
                          <a:noFill/>
                          <a:ln>
                            <a:noFill/>
                          </a:ln>
                        </pic:spPr>
                      </pic:pic>
                    </a:graphicData>
                  </a:graphic>
                </wp:inline>
              </w:drawing>
            </w:r>
          </w:p>
        </w:tc>
      </w:tr>
      <w:tr w:rsidR="00446B49" w:rsidRPr="005F22E2" w14:paraId="5EB7E1A1" w14:textId="77777777" w:rsidTr="00855AF1">
        <w:tc>
          <w:tcPr>
            <w:tcW w:w="1759" w:type="dxa"/>
            <w:shd w:val="clear" w:color="auto" w:fill="auto"/>
          </w:tcPr>
          <w:p w14:paraId="0CD609FB" w14:textId="77777777" w:rsidR="00446B49" w:rsidRPr="005F22E2" w:rsidRDefault="00446B49" w:rsidP="00E039F7">
            <w:pPr>
              <w:pStyle w:val="TAL"/>
              <w:spacing w:before="24" w:after="24"/>
            </w:pPr>
            <w:r w:rsidRPr="005F22E2">
              <w:t>UV plane convention</w:t>
            </w:r>
          </w:p>
        </w:tc>
        <w:tc>
          <w:tcPr>
            <w:tcW w:w="8096" w:type="dxa"/>
            <w:shd w:val="clear" w:color="auto" w:fill="auto"/>
          </w:tcPr>
          <w:p w14:paraId="0A4989AD" w14:textId="77777777" w:rsidR="00446B49" w:rsidRPr="005F22E2" w:rsidRDefault="00446B49" w:rsidP="00E039F7">
            <w:pPr>
              <w:pStyle w:val="TAL"/>
              <w:spacing w:before="24" w:after="24"/>
            </w:pPr>
            <w:r w:rsidRPr="005F22E2">
              <w:t>U axis is defined as the perpendicular line to the satellite-earth line on the orbital plane as illustrated here after:</w:t>
            </w:r>
          </w:p>
          <w:p w14:paraId="42335AC2" w14:textId="77777777" w:rsidR="00446B49" w:rsidRPr="005F22E2" w:rsidRDefault="00446B49" w:rsidP="00E039F7">
            <w:pPr>
              <w:pStyle w:val="TAL"/>
              <w:spacing w:before="24" w:after="24"/>
            </w:pPr>
            <w:r w:rsidRPr="005F22E2">
              <w:rPr>
                <w:noProof/>
                <w:lang w:val="en-US" w:eastAsia="zh-CN"/>
              </w:rPr>
              <w:drawing>
                <wp:inline distT="0" distB="0" distL="0" distR="0" wp14:anchorId="3CADC91A" wp14:editId="7208C315">
                  <wp:extent cx="2546985" cy="1442720"/>
                  <wp:effectExtent l="0" t="0" r="5715" b="508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6985" cy="1442720"/>
                          </a:xfrm>
                          <a:prstGeom prst="rect">
                            <a:avLst/>
                          </a:prstGeom>
                          <a:noFill/>
                          <a:ln>
                            <a:noFill/>
                          </a:ln>
                        </pic:spPr>
                      </pic:pic>
                    </a:graphicData>
                  </a:graphic>
                </wp:inline>
              </w:drawing>
            </w:r>
          </w:p>
          <w:p w14:paraId="472DA50F" w14:textId="77777777" w:rsidR="00446B49" w:rsidRPr="005F22E2" w:rsidRDefault="00446B49" w:rsidP="00E039F7">
            <w:pPr>
              <w:pStyle w:val="TAL"/>
              <w:spacing w:before="24" w:after="24"/>
            </w:pPr>
            <w:r w:rsidRPr="005F22E2">
              <w:t>The straight line being orthogonal to UV plane is pointing towards the Earth centre.</w:t>
            </w:r>
          </w:p>
          <w:p w14:paraId="3D220F75" w14:textId="77777777" w:rsidR="00446B49" w:rsidRPr="005F22E2" w:rsidRDefault="00446B49" w:rsidP="00E039F7">
            <w:pPr>
              <w:pStyle w:val="TAL"/>
              <w:spacing w:before="24" w:after="24"/>
            </w:pPr>
            <w:r w:rsidRPr="005F22E2">
              <w:t>UV coordinates of the nadir of the reference satellite is (0,0)</w:t>
            </w:r>
          </w:p>
        </w:tc>
      </w:tr>
      <w:tr w:rsidR="00446B49" w:rsidRPr="00BD5FFC" w14:paraId="4149DC0F" w14:textId="77777777" w:rsidTr="00855AF1">
        <w:tc>
          <w:tcPr>
            <w:tcW w:w="1759" w:type="dxa"/>
            <w:shd w:val="clear" w:color="auto" w:fill="auto"/>
          </w:tcPr>
          <w:p w14:paraId="4F57CD6E" w14:textId="77777777" w:rsidR="00446B49" w:rsidRPr="005F22E2" w:rsidRDefault="00446B49" w:rsidP="00E039F7">
            <w:pPr>
              <w:pStyle w:val="TAL"/>
              <w:spacing w:before="24" w:after="24"/>
            </w:pPr>
            <w:r w:rsidRPr="005F22E2">
              <w:t>Adjacent beam spacing on UV plane</w:t>
            </w:r>
          </w:p>
        </w:tc>
        <w:tc>
          <w:tcPr>
            <w:tcW w:w="8096" w:type="dxa"/>
            <w:shd w:val="clear" w:color="auto" w:fill="auto"/>
          </w:tcPr>
          <w:p w14:paraId="7670DD09" w14:textId="77777777" w:rsidR="00446B49" w:rsidRPr="005F22E2" w:rsidRDefault="00446B49" w:rsidP="00E039F7">
            <w:pPr>
              <w:pStyle w:val="TAL"/>
              <w:spacing w:before="24" w:after="24"/>
            </w:pPr>
            <w:r w:rsidRPr="005F22E2">
              <w:t>Baseline: Adjacent beam spacing computation based on 3dB beam width of the satellite antenna pattern:</w:t>
            </w:r>
          </w:p>
          <w:p w14:paraId="62DC8792" w14:textId="77777777" w:rsidR="00446B49" w:rsidRPr="000C19A5" w:rsidRDefault="00446B49" w:rsidP="00E039F7">
            <w:pPr>
              <w:pStyle w:val="TAL"/>
              <w:spacing w:before="24" w:after="24"/>
              <w:rPr>
                <w:lang w:val="sv-SE"/>
              </w:rPr>
            </w:pPr>
            <w:r w:rsidRPr="000C19A5">
              <w:rPr>
                <w:lang w:val="sv-SE"/>
              </w:rPr>
              <w:t>ABS = sqrt(3) x sin(HPBW/2 [rad])</w:t>
            </w:r>
          </w:p>
        </w:tc>
      </w:tr>
      <w:tr w:rsidR="00446B49" w:rsidRPr="005F22E2" w14:paraId="0AC5679E" w14:textId="77777777" w:rsidTr="00855AF1">
        <w:tc>
          <w:tcPr>
            <w:tcW w:w="1759" w:type="dxa"/>
            <w:shd w:val="clear" w:color="auto" w:fill="auto"/>
          </w:tcPr>
          <w:p w14:paraId="498BF421" w14:textId="77777777" w:rsidR="00446B49" w:rsidRPr="005F22E2" w:rsidRDefault="00446B49" w:rsidP="00E039F7">
            <w:pPr>
              <w:pStyle w:val="TAL"/>
              <w:spacing w:before="24" w:after="24"/>
            </w:pPr>
            <w:r w:rsidRPr="005F22E2">
              <w:t>Central beam bore sight direction definition</w:t>
            </w:r>
          </w:p>
        </w:tc>
        <w:tc>
          <w:tcPr>
            <w:tcW w:w="8096" w:type="dxa"/>
            <w:shd w:val="clear" w:color="auto" w:fill="auto"/>
          </w:tcPr>
          <w:p w14:paraId="1921772C" w14:textId="77777777" w:rsidR="00446B49" w:rsidRPr="00A23A7B" w:rsidRDefault="00446B49" w:rsidP="00E039F7">
            <w:pPr>
              <w:pStyle w:val="TAL"/>
              <w:spacing w:before="24" w:after="24"/>
            </w:pPr>
            <w:r w:rsidRPr="00A23A7B">
              <w:t xml:space="preserve">Baseline: </w:t>
            </w:r>
          </w:p>
          <w:p w14:paraId="33E59D04" w14:textId="77777777" w:rsidR="00446B49" w:rsidRPr="005F22E2" w:rsidRDefault="00446B49" w:rsidP="00E039F7">
            <w:pPr>
              <w:pStyle w:val="TAL"/>
              <w:spacing w:before="24" w:after="24"/>
              <w:rPr>
                <w:lang w:eastAsia="zh-CN"/>
              </w:rPr>
            </w:pPr>
            <w:r w:rsidRPr="00A23A7B">
              <w:t>Case 1: Central beam center is considered at nadir point</w:t>
            </w:r>
          </w:p>
        </w:tc>
      </w:tr>
      <w:tr w:rsidR="00E039F7" w:rsidRPr="005F22E2" w14:paraId="32DB3372"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70F17E29" w14:textId="77777777" w:rsidR="00E039F7" w:rsidRPr="005F22E2" w:rsidRDefault="00E039F7" w:rsidP="00E039F7">
            <w:pPr>
              <w:pStyle w:val="TAL"/>
              <w:spacing w:before="24" w:after="24"/>
            </w:pPr>
            <w:r w:rsidRPr="005F22E2">
              <w:lastRenderedPageBreak/>
              <w:t>Frequency re-use factor</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7B81E134" w14:textId="77777777" w:rsidR="00E039F7" w:rsidRPr="005F22E2" w:rsidRDefault="00E039F7" w:rsidP="00E039F7">
            <w:pPr>
              <w:pStyle w:val="TAL"/>
              <w:spacing w:before="24" w:after="24"/>
            </w:pPr>
            <w:r w:rsidRPr="005F22E2">
              <w:t>Option 1: 1</w:t>
            </w:r>
          </w:p>
          <w:p w14:paraId="40A980E6" w14:textId="77777777" w:rsidR="00E039F7" w:rsidRPr="005F22E2" w:rsidRDefault="00E039F7" w:rsidP="00E039F7">
            <w:pPr>
              <w:pStyle w:val="TAL"/>
              <w:spacing w:before="24" w:after="24"/>
            </w:pPr>
            <w:r w:rsidRPr="00E039F7">
              <w:rPr>
                <w:noProof/>
                <w:lang w:val="en-US" w:eastAsia="zh-CN"/>
              </w:rPr>
              <w:drawing>
                <wp:inline distT="0" distB="0" distL="0" distR="0" wp14:anchorId="5F79361D" wp14:editId="481DEE1F">
                  <wp:extent cx="1899920" cy="2315845"/>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9920" cy="2315845"/>
                          </a:xfrm>
                          <a:prstGeom prst="rect">
                            <a:avLst/>
                          </a:prstGeom>
                          <a:noFill/>
                          <a:ln>
                            <a:noFill/>
                          </a:ln>
                        </pic:spPr>
                      </pic:pic>
                    </a:graphicData>
                  </a:graphic>
                </wp:inline>
              </w:drawing>
            </w:r>
          </w:p>
          <w:p w14:paraId="41C2DEE2" w14:textId="77777777" w:rsidR="00E039F7" w:rsidRPr="005F22E2" w:rsidRDefault="00E039F7" w:rsidP="00E039F7">
            <w:pPr>
              <w:pStyle w:val="TAL"/>
              <w:spacing w:before="24" w:after="24"/>
            </w:pPr>
            <w:r w:rsidRPr="005F22E2">
              <w:t>Option 2: 3</w:t>
            </w:r>
          </w:p>
          <w:p w14:paraId="6BED4A15" w14:textId="77777777" w:rsidR="00E039F7" w:rsidRPr="005F22E2" w:rsidRDefault="00E039F7" w:rsidP="00E039F7">
            <w:pPr>
              <w:pStyle w:val="TAL"/>
              <w:spacing w:before="24" w:after="24"/>
            </w:pPr>
            <w:r w:rsidRPr="00E039F7">
              <w:rPr>
                <w:noProof/>
                <w:lang w:val="en-US" w:eastAsia="zh-CN"/>
              </w:rPr>
              <w:drawing>
                <wp:inline distT="0" distB="0" distL="0" distR="0" wp14:anchorId="3F44F134" wp14:editId="52E63ED7">
                  <wp:extent cx="1983105" cy="2440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83105" cy="2440305"/>
                          </a:xfrm>
                          <a:prstGeom prst="rect">
                            <a:avLst/>
                          </a:prstGeom>
                          <a:noFill/>
                          <a:ln>
                            <a:noFill/>
                          </a:ln>
                        </pic:spPr>
                      </pic:pic>
                    </a:graphicData>
                  </a:graphic>
                </wp:inline>
              </w:drawing>
            </w:r>
            <w:bookmarkStart w:id="2" w:name="_GoBack"/>
            <w:bookmarkEnd w:id="2"/>
          </w:p>
          <w:p w14:paraId="093FFA7F" w14:textId="77777777" w:rsidR="00E039F7" w:rsidRPr="005F22E2" w:rsidRDefault="00E039F7" w:rsidP="00E039F7">
            <w:pPr>
              <w:pStyle w:val="TAL"/>
              <w:spacing w:before="24" w:after="24"/>
            </w:pPr>
            <w:r w:rsidRPr="005F22E2">
              <w:t>Option 3: 2 if polarization re-use is enabled</w:t>
            </w:r>
          </w:p>
          <w:p w14:paraId="76799F25" w14:textId="77777777" w:rsidR="00E039F7" w:rsidRPr="005F22E2" w:rsidRDefault="00E039F7" w:rsidP="00E039F7">
            <w:pPr>
              <w:pStyle w:val="TAL"/>
              <w:spacing w:before="24" w:after="24"/>
            </w:pPr>
            <w:r w:rsidRPr="00E039F7">
              <w:rPr>
                <w:noProof/>
                <w:lang w:val="en-US" w:eastAsia="zh-CN"/>
              </w:rPr>
              <w:drawing>
                <wp:inline distT="0" distB="0" distL="0" distR="0" wp14:anchorId="6605ADF9" wp14:editId="02F00A91">
                  <wp:extent cx="2096135" cy="2755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96135" cy="2755265"/>
                          </a:xfrm>
                          <a:prstGeom prst="rect">
                            <a:avLst/>
                          </a:prstGeom>
                          <a:noFill/>
                          <a:ln>
                            <a:noFill/>
                          </a:ln>
                        </pic:spPr>
                      </pic:pic>
                    </a:graphicData>
                  </a:graphic>
                </wp:inline>
              </w:drawing>
            </w:r>
          </w:p>
        </w:tc>
      </w:tr>
      <w:tr w:rsidR="00E039F7" w:rsidRPr="005F22E2" w14:paraId="304A10B9"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1E517090" w14:textId="77777777" w:rsidR="00E039F7" w:rsidRPr="005F22E2" w:rsidRDefault="00E039F7" w:rsidP="00E039F7">
            <w:pPr>
              <w:pStyle w:val="TAL"/>
              <w:spacing w:before="24" w:after="24"/>
            </w:pPr>
            <w:r w:rsidRPr="005F22E2">
              <w:t>Polarization re-use</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3557F71D" w14:textId="77777777" w:rsidR="00E039F7" w:rsidRPr="005F22E2" w:rsidRDefault="00E039F7" w:rsidP="00E039F7">
            <w:pPr>
              <w:pStyle w:val="TAL"/>
              <w:spacing w:before="24" w:after="24"/>
            </w:pPr>
            <w:r w:rsidRPr="005F22E2">
              <w:t>Option 1: Disable</w:t>
            </w:r>
          </w:p>
          <w:p w14:paraId="0AAFF339" w14:textId="77777777" w:rsidR="00E039F7" w:rsidRPr="005F22E2" w:rsidRDefault="00E039F7" w:rsidP="00E039F7">
            <w:pPr>
              <w:pStyle w:val="TAL"/>
              <w:spacing w:before="24" w:after="24"/>
            </w:pPr>
            <w:r w:rsidRPr="005F22E2">
              <w:t>Option 2: Enable</w:t>
            </w:r>
          </w:p>
          <w:p w14:paraId="1B128376" w14:textId="77777777" w:rsidR="00E039F7" w:rsidRPr="005F22E2" w:rsidDel="00B735FD" w:rsidRDefault="00E039F7" w:rsidP="00E039F7">
            <w:pPr>
              <w:pStyle w:val="TAL"/>
              <w:spacing w:before="24" w:after="24"/>
            </w:pPr>
            <w:r w:rsidRPr="005F22E2">
              <w:t xml:space="preserve">Note: Polarization re-use should apply only if circular polarization for terminal antenna is considered </w:t>
            </w:r>
          </w:p>
        </w:tc>
      </w:tr>
      <w:tr w:rsidR="00E039F7" w:rsidRPr="005F22E2" w14:paraId="4B66028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5FAAFDF" w14:textId="77777777" w:rsidR="00E039F7" w:rsidRPr="005F22E2" w:rsidRDefault="00E039F7" w:rsidP="00E039F7">
            <w:pPr>
              <w:pStyle w:val="TAL"/>
              <w:spacing w:before="24" w:after="24"/>
            </w:pPr>
            <w:r w:rsidRPr="005F22E2">
              <w:lastRenderedPageBreak/>
              <w:t>UEs outdoor/indoor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1D39BF20" w14:textId="77777777" w:rsidR="00E039F7" w:rsidRPr="005F22E2" w:rsidRDefault="00E039F7" w:rsidP="00E039F7">
            <w:pPr>
              <w:pStyle w:val="TAL"/>
              <w:spacing w:before="24" w:after="24"/>
            </w:pPr>
            <w:r w:rsidRPr="005F22E2">
              <w:t>100% outdoor distribution for UEs</w:t>
            </w:r>
          </w:p>
        </w:tc>
      </w:tr>
      <w:tr w:rsidR="00E039F7" w:rsidRPr="005F22E2" w14:paraId="22C6A2C7"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37C791F" w14:textId="77777777" w:rsidR="00E039F7" w:rsidRPr="005F22E2" w:rsidRDefault="00E039F7" w:rsidP="00E039F7">
            <w:pPr>
              <w:pStyle w:val="TAL"/>
              <w:spacing w:before="24" w:after="24"/>
            </w:pPr>
            <w:r w:rsidRPr="005F22E2">
              <w:t>UE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F509DE9" w14:textId="77777777" w:rsidR="00E039F7" w:rsidRPr="005F22E2" w:rsidRDefault="00E039F7" w:rsidP="00E039F7">
            <w:pPr>
              <w:pStyle w:val="TAL"/>
              <w:spacing w:before="24" w:after="24"/>
            </w:pPr>
            <w:r w:rsidRPr="005F22E2">
              <w:t>The cell area associated to a given beam is defined as the Voronoi cell associated with the corresponding beam centers.</w:t>
            </w:r>
          </w:p>
        </w:tc>
      </w:tr>
      <w:tr w:rsidR="00E039F7" w:rsidRPr="005F22E2" w14:paraId="4CAF6C9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395F696F" w14:textId="77777777" w:rsidR="00E039F7" w:rsidRPr="005F22E2" w:rsidRDefault="00E039F7" w:rsidP="00E039F7">
            <w:pPr>
              <w:pStyle w:val="TAL"/>
              <w:spacing w:before="24" w:after="24"/>
            </w:pPr>
            <w:r w:rsidRPr="005F22E2">
              <w:t>UE configuration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29E18B72" w14:textId="56D33CDE" w:rsidR="00E039F7" w:rsidRPr="005F22E2" w:rsidRDefault="00E039F7" w:rsidP="00D11118">
            <w:pPr>
              <w:pStyle w:val="TAL"/>
              <w:spacing w:before="24" w:after="24"/>
            </w:pPr>
            <w:r w:rsidRPr="005F22E2">
              <w:t>S-band:</w:t>
            </w:r>
            <w:r w:rsidR="004C7806">
              <w:t xml:space="preserve"> </w:t>
            </w:r>
            <w:r w:rsidRPr="005F22E2">
              <w:t>Handheld</w:t>
            </w:r>
          </w:p>
        </w:tc>
      </w:tr>
      <w:tr w:rsidR="00E039F7" w:rsidRPr="005F22E2" w14:paraId="3FB70226"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0E64822" w14:textId="77777777" w:rsidR="00E039F7" w:rsidRPr="005F22E2" w:rsidRDefault="00E039F7" w:rsidP="00E039F7">
            <w:pPr>
              <w:pStyle w:val="TAL"/>
              <w:spacing w:before="24" w:after="24"/>
            </w:pPr>
            <w:r w:rsidRPr="005F22E2">
              <w:t>UE orientation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6C1466A" w14:textId="77777777" w:rsidR="00E039F7" w:rsidRPr="005F22E2" w:rsidRDefault="00E039F7" w:rsidP="00E039F7">
            <w:pPr>
              <w:pStyle w:val="TAL"/>
              <w:spacing w:before="24" w:after="24"/>
            </w:pPr>
            <w:r w:rsidRPr="005F22E2">
              <w:t>Handheld: Random</w:t>
            </w:r>
          </w:p>
        </w:tc>
      </w:tr>
      <w:tr w:rsidR="00E039F7" w:rsidRPr="005F22E2" w14:paraId="2F0E5C63"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B5121F3" w14:textId="77777777" w:rsidR="00E039F7" w:rsidRPr="005F22E2" w:rsidRDefault="00E039F7" w:rsidP="00E039F7">
            <w:pPr>
              <w:pStyle w:val="TAL"/>
              <w:spacing w:before="24" w:after="24"/>
            </w:pPr>
            <w:r w:rsidRPr="005F22E2">
              <w:t>UE attachment</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429025FE" w14:textId="77777777" w:rsidR="00E039F7" w:rsidRPr="005F22E2" w:rsidRDefault="00E039F7" w:rsidP="00E039F7">
            <w:pPr>
              <w:pStyle w:val="TAL"/>
              <w:spacing w:before="24" w:after="24"/>
            </w:pPr>
            <w:r w:rsidRPr="005F22E2">
              <w:t>RSRP</w:t>
            </w:r>
          </w:p>
        </w:tc>
      </w:tr>
      <w:tr w:rsidR="00E039F7" w:rsidRPr="005F22E2" w14:paraId="53C8F559" w14:textId="77777777" w:rsidTr="00855AF1">
        <w:tblPrEx>
          <w:jc w:val="center"/>
          <w:tblInd w:w="0" w:type="dxa"/>
          <w:tblLook w:val="0000" w:firstRow="0" w:lastRow="0" w:firstColumn="0" w:lastColumn="0" w:noHBand="0" w:noVBand="0"/>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100C44" w14:textId="77777777" w:rsidR="00E039F7" w:rsidRPr="005F22E2" w:rsidRDefault="00E039F7" w:rsidP="00E039F7">
            <w:pPr>
              <w:pStyle w:val="TAN"/>
            </w:pPr>
            <w:r w:rsidRPr="005F22E2">
              <w:t>NOTE 1: Typical impairment values (additional frequency error, SNR loss) due to the feeder link except for delay can be considered to be negligible. When available, specific values can be considered in the evaluation and should be reported.</w:t>
            </w:r>
          </w:p>
          <w:p w14:paraId="0CB340C8" w14:textId="77777777" w:rsidR="00E039F7" w:rsidRPr="005F22E2" w:rsidRDefault="00E039F7" w:rsidP="00E039F7">
            <w:pPr>
              <w:pStyle w:val="TAN"/>
            </w:pPr>
            <w:r w:rsidRPr="005F22E2">
              <w:t>NOTE 2: For the calibration purpose, the ionospheric scintillation loss shall be considered equal to zero (i.e., the UEs are located between 20 and 60 degrees of latitude). The atmospheric absorptions loss shall be considered.</w:t>
            </w:r>
          </w:p>
        </w:tc>
      </w:tr>
    </w:tbl>
    <w:p w14:paraId="1AB11A7D" w14:textId="77777777" w:rsidR="00446B49" w:rsidRDefault="00446B49" w:rsidP="00446B49">
      <w:pPr>
        <w:rPr>
          <w:b/>
        </w:rPr>
      </w:pPr>
    </w:p>
    <w:p w14:paraId="45BC6B37" w14:textId="0E7A79AF" w:rsidR="00446B49" w:rsidRPr="000C19A5" w:rsidRDefault="00446B49" w:rsidP="00446B49">
      <w:pPr>
        <w:pStyle w:val="3"/>
        <w:rPr>
          <w:lang w:val="en-US"/>
        </w:rPr>
      </w:pPr>
      <w:r w:rsidRPr="000C19A5">
        <w:rPr>
          <w:lang w:val="en-US"/>
        </w:rPr>
        <w:t>TN BS and UE antenna and beam forming pattern modelling</w:t>
      </w:r>
    </w:p>
    <w:p w14:paraId="686A0355" w14:textId="60122FF2" w:rsidR="00446B49" w:rsidRDefault="00C94950" w:rsidP="00070F91">
      <w:pPr>
        <w:spacing w:after="120"/>
        <w:rPr>
          <w:b/>
          <w:u w:val="single"/>
        </w:rPr>
      </w:pPr>
      <w:r>
        <w:rPr>
          <w:b/>
          <w:u w:val="single"/>
        </w:rPr>
        <w:t>BS</w:t>
      </w:r>
      <w:r w:rsidRPr="00A7439D">
        <w:rPr>
          <w:b/>
          <w:u w:val="single"/>
        </w:rPr>
        <w:t xml:space="preserve"> antenna</w:t>
      </w:r>
    </w:p>
    <w:p w14:paraId="011D5A3C" w14:textId="1A26F02D" w:rsidR="000E3096" w:rsidRPr="000E3096" w:rsidRDefault="004C16F1" w:rsidP="000E3096">
      <w:pPr>
        <w:spacing w:after="120"/>
        <w:rPr>
          <w:rFonts w:eastAsiaTheme="minorEastAsia"/>
          <w:lang w:val="en-US" w:eastAsia="zh-CN"/>
        </w:rPr>
      </w:pPr>
      <w:r w:rsidRPr="000C19A5">
        <w:rPr>
          <w:lang w:val="en-US" w:eastAsia="zh-CN"/>
        </w:rPr>
        <w:t>For AAS antenna,</w:t>
      </w:r>
      <w:r w:rsidR="002C2D03">
        <w:rPr>
          <w:lang w:val="en-US" w:eastAsia="zh-CN"/>
        </w:rPr>
        <w:t xml:space="preserve"> </w:t>
      </w:r>
      <w:r w:rsidR="002C2D03">
        <w:rPr>
          <w:rFonts w:hint="eastAsia"/>
          <w:lang w:val="en-US" w:eastAsia="zh-CN"/>
        </w:rPr>
        <w:t>it</w:t>
      </w:r>
      <w:r w:rsidR="00A407A7">
        <w:rPr>
          <w:rFonts w:eastAsiaTheme="minorEastAsia"/>
          <w:lang w:val="en-US" w:eastAsia="zh-CN"/>
        </w:rPr>
        <w:t xml:space="preserve"> </w:t>
      </w:r>
      <w:r w:rsidR="000E3096">
        <w:rPr>
          <w:rFonts w:eastAsiaTheme="minorEastAsia"/>
          <w:lang w:val="en-US" w:eastAsia="zh-CN"/>
        </w:rPr>
        <w:t>refer</w:t>
      </w:r>
      <w:r w:rsidR="002C2D03">
        <w:rPr>
          <w:rFonts w:eastAsiaTheme="minorEastAsia" w:hint="eastAsia"/>
          <w:lang w:val="en-US" w:eastAsia="zh-CN"/>
        </w:rPr>
        <w:t>s</w:t>
      </w:r>
      <w:r w:rsidR="000E3096">
        <w:rPr>
          <w:rFonts w:eastAsiaTheme="minorEastAsia"/>
          <w:lang w:val="en-US" w:eastAsia="zh-CN"/>
        </w:rPr>
        <w:t xml:space="preserve"> to </w:t>
      </w:r>
      <w:r w:rsidR="000E3096" w:rsidRPr="000E3096">
        <w:rPr>
          <w:rFonts w:eastAsiaTheme="minorEastAsia"/>
          <w:lang w:val="en-US" w:eastAsia="zh-CN"/>
        </w:rPr>
        <w:t>TR 38.921 pattern</w:t>
      </w:r>
      <w:r w:rsidR="000E3096">
        <w:rPr>
          <w:rFonts w:eastAsiaTheme="minorEastAsia" w:hint="eastAsia"/>
          <w:lang w:val="en-US" w:eastAsia="zh-CN"/>
        </w:rPr>
        <w:t>.</w:t>
      </w:r>
    </w:p>
    <w:p w14:paraId="13C7E071" w14:textId="1061CA9D" w:rsidR="004C16F1" w:rsidRPr="00C92C22" w:rsidRDefault="004C16F1" w:rsidP="004C16F1">
      <w:pPr>
        <w:spacing w:after="120" w:line="259" w:lineRule="auto"/>
        <w:rPr>
          <w:szCs w:val="24"/>
          <w:lang w:eastAsia="zh-CN"/>
        </w:rPr>
      </w:pPr>
      <w:r w:rsidRPr="00C92C22">
        <w:rPr>
          <w:lang w:val="en-US" w:eastAsia="zh-CN"/>
        </w:rPr>
        <w:t>For non-AAS antenna,</w:t>
      </w:r>
      <w:r w:rsidR="004C7806" w:rsidRPr="00C92C22">
        <w:rPr>
          <w:lang w:val="en-US" w:eastAsia="zh-CN"/>
        </w:rPr>
        <w:t xml:space="preserve"> </w:t>
      </w:r>
      <w:r w:rsidRPr="00C92C22">
        <w:rPr>
          <w:lang w:val="en-US" w:eastAsia="zh-CN"/>
        </w:rPr>
        <w:t>t</w:t>
      </w:r>
      <w:r w:rsidRPr="00C92C22">
        <w:rPr>
          <w:szCs w:val="24"/>
          <w:lang w:eastAsia="zh-CN"/>
        </w:rPr>
        <w:t xml:space="preserve">he parameter in Table 2.4.3-1 </w:t>
      </w:r>
      <w:r w:rsidR="00576A8F" w:rsidRPr="00C92C22">
        <w:rPr>
          <w:szCs w:val="24"/>
          <w:lang w:eastAsia="zh-CN"/>
        </w:rPr>
        <w:t>is</w:t>
      </w:r>
      <w:r w:rsidRPr="00C92C22">
        <w:rPr>
          <w:szCs w:val="24"/>
          <w:lang w:eastAsia="zh-CN"/>
        </w:rPr>
        <w:t xml:space="preserve"> used for 2GHz BS antenna pattern in the NTN system simulation. </w:t>
      </w:r>
    </w:p>
    <w:p w14:paraId="75FA042C" w14:textId="0A35DEB6" w:rsidR="004C16F1" w:rsidRPr="00C92C22" w:rsidRDefault="004C16F1" w:rsidP="004C16F1">
      <w:pPr>
        <w:spacing w:before="240" w:after="0"/>
        <w:jc w:val="center"/>
        <w:rPr>
          <w:b/>
        </w:rPr>
      </w:pPr>
      <w:r w:rsidRPr="00C92C22">
        <w:rPr>
          <w:b/>
        </w:rPr>
        <w:t>Table 2.4.3-1 FR1 BS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16F1" w:rsidRPr="00576A8F" w14:paraId="27DCA4B3" w14:textId="09BD3E17" w:rsidTr="004C16F1">
        <w:trPr>
          <w:cantSplit/>
          <w:trHeight w:val="182"/>
        </w:trPr>
        <w:tc>
          <w:tcPr>
            <w:tcW w:w="2290" w:type="dxa"/>
            <w:shd w:val="clear" w:color="auto" w:fill="auto"/>
            <w:vAlign w:val="center"/>
          </w:tcPr>
          <w:p w14:paraId="137F03DF" w14:textId="08BAC40C" w:rsidR="004C16F1" w:rsidRPr="00C92C22" w:rsidRDefault="000E3096" w:rsidP="004C16F1">
            <w:pPr>
              <w:pStyle w:val="TAH"/>
            </w:pPr>
            <w:r w:rsidRPr="00C92C22">
              <w:t xml:space="preserve"> </w:t>
            </w:r>
            <w:r w:rsidR="004C16F1" w:rsidRPr="00C92C22">
              <w:t>Parameter for BS</w:t>
            </w:r>
          </w:p>
        </w:tc>
        <w:tc>
          <w:tcPr>
            <w:tcW w:w="7495" w:type="dxa"/>
            <w:shd w:val="clear" w:color="auto" w:fill="auto"/>
            <w:vAlign w:val="center"/>
          </w:tcPr>
          <w:p w14:paraId="0AC44D78" w14:textId="2F9F34E7" w:rsidR="004C16F1" w:rsidRPr="00C92C22" w:rsidRDefault="004C16F1" w:rsidP="004C16F1">
            <w:pPr>
              <w:pStyle w:val="TAH"/>
            </w:pPr>
            <w:r w:rsidRPr="00C92C22">
              <w:rPr>
                <w:rFonts w:eastAsiaTheme="minorEastAsia"/>
                <w:lang w:eastAsia="zh-CN"/>
              </w:rPr>
              <w:t>Values</w:t>
            </w:r>
          </w:p>
        </w:tc>
      </w:tr>
      <w:tr w:rsidR="004C16F1" w:rsidRPr="00576A8F" w14:paraId="4B367AD4" w14:textId="73A27ACF" w:rsidTr="004C16F1">
        <w:trPr>
          <w:cantSplit/>
          <w:trHeight w:val="824"/>
        </w:trPr>
        <w:tc>
          <w:tcPr>
            <w:tcW w:w="2290" w:type="dxa"/>
            <w:shd w:val="clear" w:color="auto" w:fill="auto"/>
            <w:vAlign w:val="center"/>
          </w:tcPr>
          <w:p w14:paraId="56A73208" w14:textId="3C03A65D" w:rsidR="004C16F1" w:rsidRPr="00C92C22" w:rsidRDefault="004C16F1" w:rsidP="004C16F1">
            <w:pPr>
              <w:pStyle w:val="TAL"/>
              <w:rPr>
                <w:lang w:val="en-US"/>
              </w:rPr>
            </w:pPr>
            <w:r w:rsidRPr="00C92C22">
              <w:rPr>
                <w:lang w:val="en-US"/>
              </w:rPr>
              <w:t>Antenna vertical radiation pattern (dB)</w:t>
            </w:r>
          </w:p>
        </w:tc>
        <w:tc>
          <w:tcPr>
            <w:tcW w:w="7495" w:type="dxa"/>
            <w:vAlign w:val="center"/>
          </w:tcPr>
          <w:p w14:paraId="67372FED" w14:textId="12A6940C" w:rsidR="004C16F1" w:rsidRPr="00C92C22" w:rsidRDefault="00AC283F">
            <w:pPr>
              <w:pStyle w:val="TAC"/>
              <w:rPr>
                <w:lang w:val="de-DE"/>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de-DE"/>
                      </w:rPr>
                      <m:t>,</m:t>
                    </m:r>
                    <m:r>
                      <w:rPr>
                        <w:rFonts w:ascii="Cambria Math" w:hAnsi="Cambria Math"/>
                      </w:rPr>
                      <m:t>V</m:t>
                    </m:r>
                  </m:sub>
                </m:sSub>
                <m:r>
                  <m:rPr>
                    <m:sty m:val="p"/>
                  </m:rPr>
                  <w:rPr>
                    <w:rFonts w:ascii="Cambria Math" w:hAnsi="Cambria Math"/>
                    <w:lang w:val="de-DE"/>
                  </w:rPr>
                  <m:t>(</m:t>
                </m:r>
                <m:sSup>
                  <m:sSupPr>
                    <m:ctrlPr>
                      <w:rPr>
                        <w:rFonts w:ascii="Cambria Math" w:hAnsi="Cambria Math"/>
                      </w:rPr>
                    </m:ctrlPr>
                  </m:sSupPr>
                  <m:e>
                    <m:r>
                      <w:rPr>
                        <w:rFonts w:ascii="Cambria Math" w:hAnsi="Cambria Math"/>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rPr>
                                        </m:ctrlPr>
                                      </m:sSubPr>
                                      <m:e>
                                        <m:r>
                                          <w:rPr>
                                            <w:rFonts w:ascii="Cambria Math" w:hAnsi="Cambria Math"/>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de-DE"/>
                  </w:rPr>
                  <m:t>,</m:t>
                </m:r>
                <m:sSub>
                  <m:sSubPr>
                    <m:ctrlPr>
                      <w:rPr>
                        <w:rFonts w:ascii="Cambria Math" w:hAnsi="Cambria Math"/>
                      </w:rPr>
                    </m:ctrlPr>
                  </m:sSubPr>
                  <m:e>
                    <m:r>
                      <w:rPr>
                        <w:rFonts w:ascii="Cambria Math" w:hAnsi="Cambria Math"/>
                      </w:rPr>
                      <m:t>θ</m:t>
                    </m:r>
                  </m:e>
                  <m:sub>
                    <m:r>
                      <m:rPr>
                        <m:nor/>
                      </m:rPr>
                      <w:rPr>
                        <w:lang w:val="de-DE"/>
                      </w:rPr>
                      <m:t>3dB</m:t>
                    </m:r>
                  </m:sub>
                </m:sSub>
                <m:r>
                  <m:rPr>
                    <m:sty m:val="p"/>
                  </m:rPr>
                  <w:rPr>
                    <w:rFonts w:ascii="Cambria Math" w:hAnsi="Cambria Math"/>
                    <w:lang w:val="de-DE"/>
                  </w:rPr>
                  <m:t>=10°,</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de-DE"/>
                  </w:rPr>
                  <m:t>=20</m:t>
                </m:r>
                <m:r>
                  <m:rPr>
                    <m:nor/>
                  </m:rPr>
                  <w:rPr>
                    <w:lang w:val="de-DE"/>
                  </w:rPr>
                  <m:t>dB</m:t>
                </m:r>
              </m:oMath>
            </m:oMathPara>
          </w:p>
        </w:tc>
      </w:tr>
      <w:tr w:rsidR="004C16F1" w:rsidRPr="00576A8F" w14:paraId="70261F57" w14:textId="52E657F1" w:rsidTr="004C16F1">
        <w:trPr>
          <w:cantSplit/>
          <w:trHeight w:val="809"/>
        </w:trPr>
        <w:tc>
          <w:tcPr>
            <w:tcW w:w="2290" w:type="dxa"/>
            <w:shd w:val="clear" w:color="auto" w:fill="auto"/>
            <w:vAlign w:val="center"/>
          </w:tcPr>
          <w:p w14:paraId="0412E7CB" w14:textId="3B4E41AC" w:rsidR="004C16F1" w:rsidRPr="00C92C22" w:rsidRDefault="004C16F1" w:rsidP="004C16F1">
            <w:pPr>
              <w:pStyle w:val="TAL"/>
              <w:rPr>
                <w:lang w:val="en-US"/>
              </w:rPr>
            </w:pPr>
            <w:r w:rsidRPr="00C92C22">
              <w:rPr>
                <w:lang w:val="en-US"/>
              </w:rPr>
              <w:t>Antenna horizontal radiation pattern (dB)</w:t>
            </w:r>
          </w:p>
        </w:tc>
        <w:tc>
          <w:tcPr>
            <w:tcW w:w="7495" w:type="dxa"/>
            <w:vAlign w:val="center"/>
          </w:tcPr>
          <w:p w14:paraId="645302E1" w14:textId="070F2577" w:rsidR="004C16F1" w:rsidRPr="00C92C22" w:rsidRDefault="00AC283F" w:rsidP="004C16F1">
            <w:pPr>
              <w:pStyle w:val="TAC"/>
              <w:rPr>
                <w:lang w:val="de-DE"/>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de-DE"/>
                      </w:rPr>
                      <m:t>,</m:t>
                    </m:r>
                    <m:r>
                      <w:rPr>
                        <w:rFonts w:ascii="Cambria Math" w:hAnsi="Cambria Math"/>
                      </w:rPr>
                      <m:t>H</m:t>
                    </m:r>
                  </m:sub>
                </m:sSub>
                <m:r>
                  <m:rPr>
                    <m:sty m:val="p"/>
                  </m:rPr>
                  <w:rPr>
                    <w:rFonts w:ascii="Cambria Math" w:hAnsi="Cambria Math"/>
                    <w:lang w:val="de-DE"/>
                  </w:rPr>
                  <m:t>(</m:t>
                </m:r>
                <m:sSup>
                  <m:sSupPr>
                    <m:ctrlPr>
                      <w:rPr>
                        <w:rFonts w:ascii="Cambria Math" w:hAnsi="Cambria Math"/>
                      </w:rPr>
                    </m:ctrlPr>
                  </m:sSupPr>
                  <m:e>
                    <m:r>
                      <w:rPr>
                        <w:rFonts w:ascii="Cambria Math" w:hAnsi="Cambria Math"/>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hint="eastAsia"/>
                                            <w:lang w:val="de-DE"/>
                                          </w:rPr>
                                          <m:t>″</m:t>
                                        </m:r>
                                      </m:sup>
                                    </m:sSup>
                                  </m:num>
                                  <m:den>
                                    <m:sSub>
                                      <m:sSubPr>
                                        <m:ctrlPr>
                                          <w:rPr>
                                            <w:rFonts w:ascii="Cambria Math" w:hAnsi="Cambria Math"/>
                                          </w:rPr>
                                        </m:ctrlPr>
                                      </m:sSubPr>
                                      <m:e>
                                        <m:r>
                                          <w:rPr>
                                            <w:rFonts w:ascii="Cambria Math" w:hAnsi="Cambria Math"/>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de-DE"/>
                  </w:rPr>
                  <m:t>,</m:t>
                </m:r>
                <m:sSub>
                  <m:sSubPr>
                    <m:ctrlPr>
                      <w:rPr>
                        <w:rFonts w:ascii="Cambria Math" w:hAnsi="Cambria Math"/>
                      </w:rPr>
                    </m:ctrlPr>
                  </m:sSubPr>
                  <m:e>
                    <m:r>
                      <w:rPr>
                        <w:rFonts w:ascii="Cambria Math" w:hAnsi="Cambria Math"/>
                      </w:rPr>
                      <m:t>ϕ</m:t>
                    </m:r>
                  </m:e>
                  <m:sub>
                    <m:r>
                      <m:rPr>
                        <m:nor/>
                      </m:rPr>
                      <w:rPr>
                        <w:lang w:val="de-DE"/>
                      </w:rPr>
                      <m:t>3dB</m:t>
                    </m:r>
                  </m:sub>
                </m:sSub>
                <m:r>
                  <m:rPr>
                    <m:sty m:val="p"/>
                  </m:rPr>
                  <w:rPr>
                    <w:rFonts w:ascii="Cambria Math" w:hAnsi="Cambria Math"/>
                    <w:lang w:val="de-DE"/>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de-DE"/>
                  </w:rPr>
                  <m:t>=20</m:t>
                </m:r>
                <m:r>
                  <m:rPr>
                    <m:nor/>
                  </m:rPr>
                  <w:rPr>
                    <w:lang w:val="de-DE"/>
                  </w:rPr>
                  <m:t>dB</m:t>
                </m:r>
              </m:oMath>
            </m:oMathPara>
          </w:p>
          <w:p w14:paraId="5FA24B0D" w14:textId="6B1D0219" w:rsidR="004C16F1" w:rsidRPr="00C92C22" w:rsidRDefault="004C16F1" w:rsidP="004C16F1">
            <w:pPr>
              <w:pStyle w:val="TAC"/>
              <w:rPr>
                <w:lang w:val="de-DE"/>
              </w:rPr>
            </w:pPr>
          </w:p>
        </w:tc>
      </w:tr>
      <w:tr w:rsidR="004C16F1" w:rsidRPr="00576A8F" w14:paraId="6E5C6AAF" w14:textId="7A394DBA" w:rsidTr="004C16F1">
        <w:trPr>
          <w:cantSplit/>
          <w:trHeight w:val="378"/>
        </w:trPr>
        <w:tc>
          <w:tcPr>
            <w:tcW w:w="2290" w:type="dxa"/>
            <w:shd w:val="clear" w:color="auto" w:fill="auto"/>
            <w:vAlign w:val="center"/>
          </w:tcPr>
          <w:p w14:paraId="018D42D9" w14:textId="4E6B5A96" w:rsidR="004C16F1" w:rsidRPr="00C92C22" w:rsidRDefault="004C16F1" w:rsidP="004C16F1">
            <w:pPr>
              <w:pStyle w:val="TAL"/>
              <w:rPr>
                <w:lang w:val="en-US"/>
              </w:rPr>
            </w:pPr>
            <w:r w:rsidRPr="00C92C22">
              <w:rPr>
                <w:lang w:val="en-US"/>
              </w:rPr>
              <w:t>Combining method for 3D antenna pattern (dB)</w:t>
            </w:r>
          </w:p>
        </w:tc>
        <w:tc>
          <w:tcPr>
            <w:tcW w:w="7495" w:type="dxa"/>
            <w:vAlign w:val="center"/>
          </w:tcPr>
          <w:p w14:paraId="234A2439" w14:textId="781935FE" w:rsidR="004C16F1" w:rsidRPr="00C92C22" w:rsidRDefault="002C2D03" w:rsidP="004C16F1">
            <w:pPr>
              <w:pStyle w:val="TAC"/>
            </w:pPr>
            <w:r w:rsidRPr="002C2D03">
              <w:rPr>
                <w:position w:val="-12"/>
                <w:sz w:val="16"/>
              </w:rPr>
              <w:object w:dxaOrig="4540" w:dyaOrig="380" w14:anchorId="659EAFB7">
                <v:shape id="_x0000_i1028" type="#_x0000_t75" style="width:226pt;height:22pt" o:ole="">
                  <v:imagedata r:id="rId26" o:title=""/>
                </v:shape>
                <o:OLEObject Type="Embed" ProgID="Equation.3" ShapeID="_x0000_i1028" DrawAspect="Content" ObjectID="_1683633701" r:id="rId27"/>
              </w:object>
            </w:r>
          </w:p>
        </w:tc>
      </w:tr>
      <w:tr w:rsidR="004C16F1" w:rsidRPr="004C7806" w14:paraId="64A3CED8" w14:textId="72397F0F" w:rsidTr="004C16F1">
        <w:trPr>
          <w:cantSplit/>
          <w:trHeight w:val="391"/>
        </w:trPr>
        <w:tc>
          <w:tcPr>
            <w:tcW w:w="2290" w:type="dxa"/>
            <w:shd w:val="clear" w:color="auto" w:fill="auto"/>
            <w:vAlign w:val="center"/>
          </w:tcPr>
          <w:p w14:paraId="6A75A7F5" w14:textId="7B5092F1" w:rsidR="004C16F1" w:rsidRPr="00C92C22" w:rsidRDefault="004C16F1" w:rsidP="004C16F1">
            <w:pPr>
              <w:pStyle w:val="TAL"/>
              <w:rPr>
                <w:lang w:val="en-US"/>
              </w:rPr>
            </w:pPr>
            <w:r w:rsidRPr="00C92C22">
              <w:rPr>
                <w:lang w:val="en-US"/>
              </w:rPr>
              <w:t xml:space="preserve">Maximum directional gain of an antenna </w:t>
            </w:r>
            <w:r w:rsidRPr="00C92C22">
              <w:rPr>
                <w:i/>
                <w:lang w:val="en-US"/>
              </w:rPr>
              <w:t>G</w:t>
            </w:r>
            <w:r w:rsidRPr="00C92C22">
              <w:rPr>
                <w:i/>
                <w:vertAlign w:val="subscript"/>
                <w:lang w:val="en-US"/>
              </w:rPr>
              <w:t>E,max</w:t>
            </w:r>
          </w:p>
        </w:tc>
        <w:tc>
          <w:tcPr>
            <w:tcW w:w="7495" w:type="dxa"/>
            <w:vAlign w:val="center"/>
          </w:tcPr>
          <w:p w14:paraId="3EB94549" w14:textId="1B8A4DE1" w:rsidR="004C16F1" w:rsidRPr="00C92C22" w:rsidRDefault="00576A8F">
            <w:pPr>
              <w:pStyle w:val="TAC"/>
            </w:pPr>
            <w:r w:rsidRPr="00C92C22">
              <w:rPr>
                <w:lang w:eastAsia="ja-JP"/>
              </w:rPr>
              <w:t xml:space="preserve">17 </w:t>
            </w:r>
            <w:r w:rsidR="004C16F1" w:rsidRPr="00C92C22">
              <w:t xml:space="preserve">dBi </w:t>
            </w:r>
          </w:p>
        </w:tc>
      </w:tr>
    </w:tbl>
    <w:p w14:paraId="7B4516AB" w14:textId="6829EA3A" w:rsidR="00114077" w:rsidRDefault="00114077" w:rsidP="00114077">
      <w:pPr>
        <w:spacing w:before="240"/>
        <w:rPr>
          <w:b/>
          <w:u w:val="single"/>
        </w:rPr>
      </w:pPr>
      <w:bookmarkStart w:id="3" w:name="_Toc518937161"/>
      <w:bookmarkStart w:id="4" w:name="_Toc46233020"/>
      <w:r w:rsidRPr="001E189E">
        <w:rPr>
          <w:lang w:eastAsia="zh-CN"/>
        </w:rPr>
        <w:t>Only Non-AAS antenna can be used for NB-IoT</w:t>
      </w:r>
      <w:r>
        <w:rPr>
          <w:rFonts w:hint="eastAsia"/>
          <w:lang w:eastAsia="zh-CN"/>
        </w:rPr>
        <w:t>.</w:t>
      </w:r>
    </w:p>
    <w:p w14:paraId="4CB8CD7C" w14:textId="77777777" w:rsidR="00C94950" w:rsidRPr="00A7439D" w:rsidRDefault="00C94950" w:rsidP="00C92C22">
      <w:pPr>
        <w:spacing w:before="240"/>
        <w:rPr>
          <w:b/>
          <w:u w:val="single"/>
        </w:rPr>
      </w:pPr>
      <w:r w:rsidRPr="00A7439D">
        <w:rPr>
          <w:b/>
          <w:u w:val="single"/>
        </w:rPr>
        <w:t>UE antenna</w:t>
      </w:r>
      <w:bookmarkEnd w:id="3"/>
      <w:bookmarkEnd w:id="4"/>
    </w:p>
    <w:p w14:paraId="207F6E5D" w14:textId="68AFF0E0" w:rsidR="00070F91" w:rsidRDefault="00C94950" w:rsidP="00C94950">
      <w:pPr>
        <w:spacing w:after="120"/>
      </w:pPr>
      <w:r w:rsidRPr="005F22E2">
        <w:t>For UE antennas, a</w:t>
      </w:r>
      <w:r>
        <w:rPr>
          <w:rFonts w:hint="eastAsia"/>
        </w:rPr>
        <w:t>n</w:t>
      </w:r>
      <w:r w:rsidRPr="005F22E2">
        <w:t xml:space="preserve"> omni-directional radiation pattern with antenna gain 0dBi is assumed.</w:t>
      </w:r>
    </w:p>
    <w:p w14:paraId="166C80A6" w14:textId="2750DE76" w:rsidR="00070F91" w:rsidRDefault="00070F91" w:rsidP="00A954ED">
      <w:pPr>
        <w:pStyle w:val="2"/>
      </w:pPr>
      <w:r>
        <w:t>Propagation model</w:t>
      </w:r>
    </w:p>
    <w:p w14:paraId="09C5795D" w14:textId="618276CD" w:rsidR="00576A8F" w:rsidRDefault="00C94950">
      <w:pPr>
        <w:pStyle w:val="3"/>
        <w:rPr>
          <w:lang w:val="en-US"/>
        </w:rPr>
      </w:pPr>
      <w:r w:rsidRPr="00C94950">
        <w:rPr>
          <w:rFonts w:hint="eastAsia"/>
          <w:lang w:val="en-US"/>
        </w:rPr>
        <w:t>P</w:t>
      </w:r>
      <w:r w:rsidRPr="00C94950">
        <w:rPr>
          <w:lang w:val="en-US"/>
        </w:rPr>
        <w:t>ropagation</w:t>
      </w:r>
      <w:r w:rsidRPr="000C19A5">
        <w:rPr>
          <w:lang w:val="en-US"/>
        </w:rPr>
        <w:t xml:space="preserve"> model between NTN and UE</w:t>
      </w:r>
    </w:p>
    <w:p w14:paraId="65148152" w14:textId="5EB20160" w:rsidR="00576A8F" w:rsidRPr="000D5143" w:rsidRDefault="00576A8F" w:rsidP="00C92C22">
      <w:pPr>
        <w:rPr>
          <w:lang w:val="en-US"/>
        </w:rPr>
      </w:pPr>
      <w:r>
        <w:rPr>
          <w:rFonts w:hint="eastAsia"/>
        </w:rPr>
        <w:t>P</w:t>
      </w:r>
      <w:r>
        <w:t>ropagation model between NTN and UE could be referred to section 6.6 in TR 38.811.</w:t>
      </w:r>
    </w:p>
    <w:p w14:paraId="6982A0D1" w14:textId="4B243341" w:rsidR="00C94950" w:rsidRPr="000C19A5" w:rsidRDefault="00C94950" w:rsidP="00C94950">
      <w:pPr>
        <w:pStyle w:val="3"/>
        <w:rPr>
          <w:lang w:val="en-US"/>
        </w:rPr>
      </w:pPr>
      <w:r w:rsidRPr="000C19A5">
        <w:rPr>
          <w:lang w:val="en-US"/>
        </w:rPr>
        <w:t xml:space="preserve">Propagation </w:t>
      </w:r>
      <w:r w:rsidRPr="00C94950">
        <w:rPr>
          <w:lang w:val="en-US"/>
        </w:rPr>
        <w:t>model</w:t>
      </w:r>
      <w:r w:rsidRPr="000C19A5">
        <w:rPr>
          <w:lang w:val="en-US"/>
        </w:rPr>
        <w:t xml:space="preserve"> between TN BS and UE</w:t>
      </w:r>
    </w:p>
    <w:p w14:paraId="1B5CCF56" w14:textId="18DEA826" w:rsidR="00C94950" w:rsidRDefault="00070F91" w:rsidP="00070F91">
      <w:pPr>
        <w:spacing w:after="120"/>
      </w:pPr>
      <w:r>
        <w:rPr>
          <w:rFonts w:hint="eastAsia"/>
        </w:rPr>
        <w:t>P</w:t>
      </w:r>
      <w:r>
        <w:t>ropagation model between TN BS and UE could be referre</w:t>
      </w:r>
      <w:r w:rsidRPr="00D11118">
        <w:t xml:space="preserve">d to section </w:t>
      </w:r>
      <w:r w:rsidR="009D1CED" w:rsidRPr="00D11118">
        <w:t>7.4</w:t>
      </w:r>
      <w:r w:rsidRPr="00D11118">
        <w:t xml:space="preserve"> in TR 38.</w:t>
      </w:r>
      <w:r w:rsidR="009D1CED" w:rsidRPr="00D11118">
        <w:t>90</w:t>
      </w:r>
      <w:r w:rsidR="00C94950" w:rsidRPr="00D11118">
        <w:t>1</w:t>
      </w:r>
      <w:r w:rsidRPr="00D11118">
        <w:t>.</w:t>
      </w:r>
    </w:p>
    <w:p w14:paraId="7476DFDF" w14:textId="0F77562A" w:rsidR="00C94950" w:rsidRPr="000C19A5" w:rsidRDefault="00C94950" w:rsidP="00C94950">
      <w:pPr>
        <w:pStyle w:val="3"/>
        <w:rPr>
          <w:lang w:val="en-US"/>
        </w:rPr>
      </w:pPr>
      <w:r w:rsidRPr="000C19A5">
        <w:rPr>
          <w:lang w:val="en-US"/>
        </w:rPr>
        <w:t>Propagation</w:t>
      </w:r>
      <w:r>
        <w:rPr>
          <w:rFonts w:hint="eastAsia"/>
          <w:lang w:val="en-US"/>
        </w:rPr>
        <w:t xml:space="preserve"> model between NTN BS and TN BS</w:t>
      </w:r>
    </w:p>
    <w:p w14:paraId="528AC7EB" w14:textId="30E56C02" w:rsidR="00C94950" w:rsidRDefault="00070F91" w:rsidP="00070F91">
      <w:pPr>
        <w:spacing w:after="120"/>
        <w:rPr>
          <w:lang w:val="en-US"/>
        </w:rPr>
      </w:pPr>
      <w:r>
        <w:rPr>
          <w:rFonts w:hint="eastAsia"/>
          <w:lang w:val="en-US"/>
        </w:rPr>
        <w:t>Propagation model between NTN BS and TN BS should reference to TS 38.811 which is used for DL-UL cross link interference for S band.</w:t>
      </w:r>
    </w:p>
    <w:p w14:paraId="7999298D" w14:textId="0C7985E8" w:rsidR="00070F91" w:rsidRDefault="00070F91" w:rsidP="00A954ED">
      <w:pPr>
        <w:pStyle w:val="2"/>
      </w:pPr>
      <w:bookmarkStart w:id="5" w:name="_Toc494384421"/>
      <w:r>
        <w:lastRenderedPageBreak/>
        <w:t>Transmission power control model</w:t>
      </w:r>
      <w:bookmarkEnd w:id="5"/>
    </w:p>
    <w:p w14:paraId="79C4B4D3" w14:textId="1826B3ED" w:rsidR="00C94950" w:rsidRPr="005F49D7" w:rsidRDefault="00C94950" w:rsidP="005F49D7">
      <w:pPr>
        <w:pStyle w:val="3"/>
        <w:rPr>
          <w:rFonts w:eastAsiaTheme="minorEastAsia"/>
        </w:rPr>
      </w:pPr>
      <w:r w:rsidRPr="005F49D7">
        <w:rPr>
          <w:rFonts w:eastAsiaTheme="minorEastAsia"/>
        </w:rPr>
        <w:t>TN</w:t>
      </w:r>
      <w:r w:rsidR="005F49D7" w:rsidRPr="005F49D7">
        <w:rPr>
          <w:rFonts w:eastAsiaTheme="minorEastAsia"/>
        </w:rPr>
        <w:t xml:space="preserve"> UL </w:t>
      </w:r>
      <w:r w:rsidR="005F49D7">
        <w:rPr>
          <w:rFonts w:eastAsiaTheme="minorEastAsia"/>
        </w:rPr>
        <w:t>TPC</w:t>
      </w:r>
    </w:p>
    <w:p w14:paraId="2C17681A" w14:textId="1447DDE9" w:rsidR="00070F91" w:rsidRDefault="00070F91" w:rsidP="00070F91">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19016BF0" w14:textId="77777777" w:rsidR="00070F91" w:rsidRDefault="00070F91" w:rsidP="00070F91">
      <w:pPr>
        <w:jc w:val="center"/>
      </w:pPr>
      <w:r>
        <w:rPr>
          <w:position w:val="-40"/>
        </w:rPr>
        <w:object w:dxaOrig="3654" w:dyaOrig="824" w14:anchorId="5794394B">
          <v:shape id="_x0000_i1029" type="#_x0000_t75" style="width:183pt;height:41.5pt" o:ole="" fillcolor="#0c9">
            <v:imagedata r:id="rId28" o:title=""/>
          </v:shape>
          <o:OLEObject Type="Embed" ProgID="Equation.3" ShapeID="_x0000_i1029" DrawAspect="Content" ObjectID="_1683633702" r:id="rId29"/>
        </w:object>
      </w:r>
    </w:p>
    <w:p w14:paraId="3AFAB019" w14:textId="77777777" w:rsidR="00070F91" w:rsidRDefault="00070F91" w:rsidP="00070F91">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3E428E04" w14:textId="77777777" w:rsidR="00070F91" w:rsidRPr="0034094F" w:rsidRDefault="00070F91" w:rsidP="00070F91">
      <w:pPr>
        <w:ind w:left="568" w:hanging="284"/>
        <w:rPr>
          <w:rFonts w:eastAsiaTheme="minorEastAsia"/>
          <w:lang w:val="sv-SE"/>
        </w:rPr>
      </w:pPr>
      <w:r w:rsidRPr="0034094F">
        <w:rPr>
          <w:rFonts w:eastAsia="MS Mincho"/>
          <w:lang w:val="sv-SE"/>
        </w:rPr>
        <w:t>-</w:t>
      </w:r>
      <w:r w:rsidRPr="0034094F">
        <w:rPr>
          <w:rFonts w:eastAsia="MS Mincho"/>
          <w:lang w:val="sv-SE"/>
        </w:rPr>
        <w:tab/>
        <w:t>CL</w:t>
      </w:r>
      <w:r w:rsidRPr="0034094F">
        <w:rPr>
          <w:rFonts w:eastAsia="MS Mincho"/>
          <w:vertAlign w:val="subscript"/>
          <w:lang w:val="sv-SE"/>
        </w:rPr>
        <w:t>x-ile</w:t>
      </w:r>
      <w:r w:rsidRPr="0034094F">
        <w:rPr>
          <w:rFonts w:eastAsia="MS Mincho"/>
          <w:lang w:val="sv-SE"/>
        </w:rPr>
        <w:t xml:space="preserve"> </w:t>
      </w:r>
      <w:r w:rsidRPr="0034094F">
        <w:rPr>
          <w:rFonts w:eastAsia="MS Mincho"/>
          <w:lang w:val="sv-SE" w:eastAsia="ja-JP"/>
        </w:rPr>
        <w:t>= 88 + 10*log</w:t>
      </w:r>
      <w:r w:rsidRPr="0034094F">
        <w:rPr>
          <w:rFonts w:eastAsia="MS Mincho"/>
          <w:vertAlign w:val="subscript"/>
          <w:lang w:val="sv-SE" w:eastAsia="ja-JP"/>
        </w:rPr>
        <w:t>10</w:t>
      </w:r>
      <w:r w:rsidRPr="0034094F">
        <w:rPr>
          <w:rFonts w:eastAsiaTheme="minorEastAsia"/>
          <w:vertAlign w:val="subscript"/>
          <w:lang w:val="sv-SE"/>
        </w:rPr>
        <w:t xml:space="preserve"> </w:t>
      </w:r>
      <w:r w:rsidRPr="0034094F">
        <w:rPr>
          <w:rFonts w:eastAsia="MS Mincho"/>
          <w:lang w:val="sv-SE" w:eastAsia="ja-JP"/>
        </w:rPr>
        <w:t xml:space="preserve">(200/X) + 11 – Y, </w:t>
      </w:r>
    </w:p>
    <w:p w14:paraId="1A4F0E9D" w14:textId="77777777" w:rsidR="00070F91" w:rsidRDefault="00070F91" w:rsidP="00070F91">
      <w:pPr>
        <w:ind w:left="568"/>
        <w:rPr>
          <w:rFonts w:eastAsia="MS Mincho"/>
          <w:lang w:eastAsia="ja-JP"/>
        </w:rPr>
      </w:pPr>
      <w:r>
        <w:rPr>
          <w:rFonts w:eastAsia="MS Mincho"/>
          <w:lang w:eastAsia="ja-JP"/>
        </w:rPr>
        <w:t>where X is UL transmission BW (MHz) and Y is the BS noise figure</w:t>
      </w:r>
    </w:p>
    <w:p w14:paraId="04E09221" w14:textId="77777777" w:rsidR="00C94950" w:rsidRDefault="00070F91" w:rsidP="00070F9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310E68C" w14:textId="5F013C6A" w:rsidR="00C94950" w:rsidRPr="005F49D7" w:rsidRDefault="00C94950" w:rsidP="005F49D7">
      <w:pPr>
        <w:pStyle w:val="3"/>
        <w:rPr>
          <w:rFonts w:eastAsiaTheme="minorEastAsia"/>
        </w:rPr>
      </w:pPr>
      <w:r w:rsidRPr="005F49D7">
        <w:rPr>
          <w:rFonts w:eastAsiaTheme="minorEastAsia"/>
        </w:rPr>
        <w:t>NTN</w:t>
      </w:r>
      <w:r w:rsidR="005F49D7" w:rsidRPr="005F49D7">
        <w:rPr>
          <w:rFonts w:eastAsiaTheme="minorEastAsia"/>
        </w:rPr>
        <w:t xml:space="preserve"> UL</w:t>
      </w:r>
      <w:r w:rsidR="005F49D7">
        <w:rPr>
          <w:rFonts w:eastAsiaTheme="minorEastAsia"/>
        </w:rPr>
        <w:t xml:space="preserve"> TPC</w:t>
      </w:r>
    </w:p>
    <w:p w14:paraId="7D7E7974" w14:textId="0D400A7D" w:rsidR="00576A8F" w:rsidRDefault="00576A8F" w:rsidP="00F41870">
      <w:pPr>
        <w:rPr>
          <w:highlight w:val="yellow"/>
          <w:lang w:val="en-US" w:eastAsia="zh-CN"/>
        </w:rPr>
      </w:pPr>
      <w:r w:rsidRPr="00C92C22">
        <w:rPr>
          <w:szCs w:val="24"/>
          <w:lang w:eastAsia="zh-CN"/>
        </w:rPr>
        <w:t xml:space="preserve">For calibration purpose, </w:t>
      </w:r>
      <w:r w:rsidRPr="00C92C22">
        <w:rPr>
          <w:lang w:val="en-US" w:eastAsia="zh-CN"/>
        </w:rPr>
        <w:t>reuse the same TN TPC for NTN with SNR target 15dB.</w:t>
      </w:r>
    </w:p>
    <w:p w14:paraId="5327CB3C" w14:textId="6CDF0D49" w:rsidR="00576A8F" w:rsidRDefault="001B5FAF" w:rsidP="00F41870">
      <w:pPr>
        <w:rPr>
          <w:highlight w:val="yellow"/>
          <w:lang w:val="en-US" w:eastAsia="zh-CN"/>
        </w:rPr>
      </w:pPr>
      <w:r w:rsidRPr="00456C0E">
        <w:rPr>
          <w:highlight w:val="yellow"/>
        </w:rPr>
        <w:t>[</w:t>
      </w:r>
      <w:r w:rsidR="00576A8F">
        <w:rPr>
          <w:rFonts w:hint="eastAsia"/>
          <w:highlight w:val="yellow"/>
          <w:lang w:val="en-US" w:eastAsia="zh-CN"/>
        </w:rPr>
        <w:t>Fo</w:t>
      </w:r>
      <w:r w:rsidR="00576A8F">
        <w:rPr>
          <w:highlight w:val="yellow"/>
          <w:lang w:val="en-US" w:eastAsia="zh-CN"/>
        </w:rPr>
        <w:t xml:space="preserve">r the coexistence study, </w:t>
      </w:r>
    </w:p>
    <w:p w14:paraId="7B97CAF0" w14:textId="38AC8D58" w:rsidR="00F41870" w:rsidRPr="00C92C22" w:rsidRDefault="00F41870" w:rsidP="00F41870">
      <w:pPr>
        <w:rPr>
          <w:highlight w:val="yellow"/>
          <w:lang w:val="en-US" w:eastAsia="zh-CN"/>
        </w:rPr>
      </w:pPr>
      <w:r w:rsidRPr="00C92C22">
        <w:rPr>
          <w:highlight w:val="yellow"/>
        </w:rPr>
        <w:t xml:space="preserve">Option 1: </w:t>
      </w:r>
      <w:r w:rsidR="004C7806" w:rsidRPr="00C92C22">
        <w:rPr>
          <w:highlight w:val="yellow"/>
        </w:rPr>
        <w:t>A</w:t>
      </w:r>
      <w:r w:rsidR="004C7806" w:rsidRPr="00C92C22">
        <w:rPr>
          <w:szCs w:val="24"/>
          <w:highlight w:val="yellow"/>
          <w:lang w:eastAsia="zh-CN"/>
        </w:rPr>
        <w:t xml:space="preserve">dopt the same TPC model of TN for NTN UL scenarios but needs to revise CLx-ile to align with UE UL power control parameters used in TR38.821. </w:t>
      </w:r>
      <w:r w:rsidRPr="00C92C22">
        <w:rPr>
          <w:highlight w:val="yellow"/>
          <w:lang w:val="en-US" w:eastAsia="zh-CN"/>
        </w:rPr>
        <w:t>The CLx-ile value should be adapted for rural, dense urban and indoor scenarios.</w:t>
      </w:r>
    </w:p>
    <w:p w14:paraId="56B35D9B" w14:textId="68952EEC" w:rsidR="00576A8F" w:rsidRPr="00C92C22" w:rsidRDefault="00F41870" w:rsidP="00C94950">
      <w:pPr>
        <w:rPr>
          <w:lang w:val="en-US" w:eastAsia="zh-CN"/>
        </w:rPr>
      </w:pPr>
      <w:r w:rsidRPr="00C92C22">
        <w:rPr>
          <w:highlight w:val="yellow"/>
          <w:lang w:val="en-US" w:eastAsia="zh-CN"/>
        </w:rPr>
        <w:t>Option 2: The CLx-ile value should be adapted for rural, de</w:t>
      </w:r>
      <w:r w:rsidR="000E3096">
        <w:rPr>
          <w:highlight w:val="yellow"/>
          <w:lang w:val="en-US" w:eastAsia="zh-CN"/>
        </w:rPr>
        <w:t>nse urban and indoor scenarios.</w:t>
      </w:r>
      <w:r w:rsidR="00576A8F">
        <w:rPr>
          <w:lang w:val="en-US" w:eastAsia="zh-CN"/>
        </w:rPr>
        <w:t>]</w:t>
      </w:r>
    </w:p>
    <w:p w14:paraId="04C95C26" w14:textId="437AD9BC" w:rsidR="00A407A7" w:rsidRPr="00A407A7" w:rsidRDefault="00A407A7" w:rsidP="00A407A7">
      <w:pPr>
        <w:pStyle w:val="3"/>
        <w:rPr>
          <w:rFonts w:eastAsiaTheme="minorEastAsia"/>
        </w:rPr>
      </w:pPr>
      <w:r>
        <w:rPr>
          <w:rFonts w:eastAsiaTheme="minorEastAsia" w:hint="eastAsia"/>
        </w:rPr>
        <w:t>D</w:t>
      </w:r>
      <w:r>
        <w:rPr>
          <w:rFonts w:eastAsiaTheme="minorEastAsia"/>
        </w:rPr>
        <w:t>L TPC</w:t>
      </w:r>
    </w:p>
    <w:p w14:paraId="5BD490F1" w14:textId="3B5F021B" w:rsidR="00A407A7" w:rsidRPr="00A407A7" w:rsidRDefault="00A407A7" w:rsidP="00C94950">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533B95FF" w14:textId="349CF7CD" w:rsidR="00070F91" w:rsidRDefault="00070F91" w:rsidP="00A954ED">
      <w:pPr>
        <w:pStyle w:val="2"/>
      </w:pPr>
      <w:bookmarkStart w:id="6" w:name="_Toc494384422"/>
      <w:r>
        <w:t>Received power model</w:t>
      </w:r>
      <w:bookmarkEnd w:id="6"/>
    </w:p>
    <w:p w14:paraId="2FF64076" w14:textId="77777777" w:rsidR="00070F91" w:rsidRDefault="00070F91" w:rsidP="00070F91">
      <w:pPr>
        <w:rPr>
          <w:rFonts w:eastAsia="MS Mincho"/>
          <w:lang w:eastAsia="ja-JP"/>
        </w:rPr>
      </w:pPr>
      <w:r>
        <w:rPr>
          <w:rFonts w:eastAsia="MS Mincho"/>
          <w:lang w:eastAsia="ja-JP"/>
        </w:rPr>
        <w:t>The received power in downlink and uplink scenarios is defined as below:</w:t>
      </w:r>
    </w:p>
    <w:p w14:paraId="1513CD21" w14:textId="77777777" w:rsidR="00070F91" w:rsidRDefault="00070F91" w:rsidP="00070F91">
      <w:pPr>
        <w:ind w:leftChars="100" w:left="200"/>
        <w:rPr>
          <w:rFonts w:eastAsia="MS Mincho"/>
          <w:i/>
          <w:lang w:eastAsia="ja-JP"/>
        </w:rPr>
      </w:pPr>
      <w:r>
        <w:rPr>
          <w:rFonts w:eastAsia="MS Mincho"/>
          <w:i/>
          <w:lang w:eastAsia="ja-JP"/>
        </w:rPr>
        <w:t>RX_PWR = TX_PWR – Path loss + G_TX + G_RX</w:t>
      </w:r>
    </w:p>
    <w:p w14:paraId="33B131CC" w14:textId="77777777" w:rsidR="00070F91" w:rsidRDefault="00070F91" w:rsidP="00070F9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2FD02B8A" w14:textId="77777777" w:rsidR="00070F91" w:rsidRDefault="00070F91" w:rsidP="00070F91">
      <w:pPr>
        <w:ind w:left="568" w:hanging="284"/>
        <w:rPr>
          <w:rFonts w:eastAsia="MS Mincho"/>
          <w:lang w:eastAsia="ja-JP"/>
        </w:rPr>
      </w:pPr>
      <w:r>
        <w:rPr>
          <w:rFonts w:eastAsia="MS Mincho"/>
          <w:lang w:eastAsia="ja-JP"/>
        </w:rPr>
        <w:t>RX_PWR is the received power</w:t>
      </w:r>
    </w:p>
    <w:p w14:paraId="60230B19" w14:textId="77777777" w:rsidR="00070F91" w:rsidRDefault="00070F91" w:rsidP="00070F91">
      <w:pPr>
        <w:ind w:left="568" w:hanging="284"/>
        <w:rPr>
          <w:rFonts w:eastAsia="MS Mincho"/>
          <w:lang w:eastAsia="ja-JP"/>
        </w:rPr>
      </w:pPr>
      <w:r>
        <w:rPr>
          <w:rFonts w:eastAsia="MS Mincho"/>
          <w:lang w:eastAsia="ja-JP"/>
        </w:rPr>
        <w:t>TX_PWR is the transmitted power</w:t>
      </w:r>
    </w:p>
    <w:p w14:paraId="3B6DA03D" w14:textId="77777777" w:rsidR="00070F91" w:rsidRDefault="00070F91" w:rsidP="00070F91">
      <w:pPr>
        <w:ind w:left="568" w:hanging="284"/>
        <w:rPr>
          <w:rFonts w:eastAsia="MS Mincho"/>
          <w:lang w:eastAsia="ja-JP"/>
        </w:rPr>
      </w:pPr>
      <w:r>
        <w:rPr>
          <w:rFonts w:eastAsia="MS Mincho"/>
          <w:lang w:eastAsia="ja-JP"/>
        </w:rPr>
        <w:t>G_TX is the transmitter antenna gain (directional array gain)</w:t>
      </w:r>
    </w:p>
    <w:p w14:paraId="77A91C0C" w14:textId="77777777" w:rsidR="00070F91" w:rsidRDefault="00070F91" w:rsidP="00070F91">
      <w:pPr>
        <w:ind w:left="568" w:hanging="284"/>
      </w:pPr>
      <w:r>
        <w:rPr>
          <w:rFonts w:eastAsia="MS Mincho"/>
          <w:lang w:eastAsia="ja-JP"/>
        </w:rPr>
        <w:t>G_RX is the receiver antenna gain (directional array gain).</w:t>
      </w:r>
    </w:p>
    <w:p w14:paraId="2DA5FB09" w14:textId="1194E2EA" w:rsidR="00070F91" w:rsidRDefault="00070F91" w:rsidP="00A954ED">
      <w:pPr>
        <w:pStyle w:val="2"/>
      </w:pPr>
      <w:r>
        <w:rPr>
          <w:rFonts w:hint="eastAsia"/>
        </w:rPr>
        <w:t>Performance metric</w:t>
      </w:r>
    </w:p>
    <w:p w14:paraId="539C59B7" w14:textId="77777777" w:rsidR="00070F91" w:rsidRPr="00B4470E" w:rsidRDefault="00070F91" w:rsidP="00070F91">
      <w:pPr>
        <w:spacing w:after="120"/>
        <w:rPr>
          <w:b/>
          <w:u w:val="single"/>
          <w:lang w:val="en-US"/>
        </w:rPr>
      </w:pPr>
      <w:r w:rsidRPr="00B4470E">
        <w:rPr>
          <w:rFonts w:hint="eastAsia"/>
          <w:b/>
          <w:u w:val="single"/>
          <w:lang w:val="en-US"/>
        </w:rPr>
        <w:t>For NR,</w:t>
      </w:r>
    </w:p>
    <w:p w14:paraId="302AAC54" w14:textId="77777777" w:rsidR="00070F91" w:rsidRDefault="00070F91" w:rsidP="00070F91">
      <w:pPr>
        <w:spacing w:after="120"/>
        <w:rPr>
          <w:lang w:val="en-US"/>
        </w:rPr>
      </w:pPr>
      <w:r>
        <w:rPr>
          <w:rFonts w:hint="eastAsia"/>
          <w:lang w:val="en-US"/>
        </w:rPr>
        <w:t>The average throughput loss and 5%-ile throughput loss should be less than 5%.</w:t>
      </w:r>
    </w:p>
    <w:p w14:paraId="7021ED1A" w14:textId="77777777" w:rsidR="00070F91" w:rsidRDefault="00070F91" w:rsidP="00070F91">
      <w:pPr>
        <w:spacing w:after="120"/>
        <w:rPr>
          <w:lang w:val="en-US"/>
        </w:rPr>
      </w:pPr>
    </w:p>
    <w:p w14:paraId="6091EF6F"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 xml:space="preserve">or NB-IOT, </w:t>
      </w:r>
    </w:p>
    <w:p w14:paraId="599B723A" w14:textId="77777777" w:rsidR="00070F91" w:rsidRDefault="00070F91" w:rsidP="00070F91">
      <w:pPr>
        <w:spacing w:after="120"/>
        <w:rPr>
          <w:lang w:val="en-US"/>
        </w:rPr>
      </w:pPr>
      <w:r>
        <w:rPr>
          <w:rFonts w:hint="eastAsia"/>
          <w:lang w:val="en-US"/>
        </w:rPr>
        <w:t>The average throughput loss and SNR loss, 5%-ile throughput loss and SNR loss should be according to 36.802</w:t>
      </w:r>
    </w:p>
    <w:p w14:paraId="3B7A1368" w14:textId="77777777" w:rsidR="00070F91" w:rsidRPr="00B4470E" w:rsidRDefault="00070F91" w:rsidP="00070F91">
      <w:pPr>
        <w:spacing w:after="120"/>
        <w:rPr>
          <w:lang w:val="en-US"/>
        </w:rPr>
      </w:pPr>
    </w:p>
    <w:p w14:paraId="55474BAE"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or NTN,</w:t>
      </w:r>
    </w:p>
    <w:p w14:paraId="648132B1" w14:textId="77777777" w:rsidR="00F41870" w:rsidRPr="00C92C22" w:rsidRDefault="00F41870" w:rsidP="00F41870">
      <w:pPr>
        <w:rPr>
          <w:lang w:val="en-US"/>
        </w:rPr>
      </w:pPr>
      <w:r w:rsidRPr="00C92C22">
        <w:rPr>
          <w:lang w:val="en-US"/>
        </w:rPr>
        <w:lastRenderedPageBreak/>
        <w:t>The average throughput loss and 5%-ile throughput loss should be less than 5%.</w:t>
      </w:r>
    </w:p>
    <w:p w14:paraId="4D438EAD" w14:textId="1FF7F4F1" w:rsidR="00070F91" w:rsidRDefault="00070F91" w:rsidP="00A954ED">
      <w:pPr>
        <w:pStyle w:val="2"/>
      </w:pPr>
      <w:bookmarkStart w:id="7" w:name="_Toc494384424"/>
      <w:r>
        <w:rPr>
          <w:rFonts w:hint="eastAsia"/>
        </w:rPr>
        <w:t>Throughput ~ SNR mapping</w:t>
      </w:r>
      <w:bookmarkEnd w:id="7"/>
    </w:p>
    <w:p w14:paraId="37112BA2" w14:textId="57EBF362" w:rsidR="00070F91" w:rsidRDefault="006921CF" w:rsidP="006921CF">
      <w:pPr>
        <w:rPr>
          <w:lang w:eastAsia="zh-CN"/>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1CDDAC56" w14:textId="77777777" w:rsidR="00F41870" w:rsidRPr="00437C7F" w:rsidRDefault="00F41870" w:rsidP="00F41870">
      <w:pPr>
        <w:rPr>
          <w:szCs w:val="24"/>
          <w:highlight w:val="yellow"/>
          <w:lang w:eastAsia="zh-CN"/>
        </w:rPr>
      </w:pPr>
      <w:r w:rsidRPr="00437C7F">
        <w:rPr>
          <w:szCs w:val="24"/>
          <w:highlight w:val="yellow"/>
          <w:lang w:eastAsia="zh-CN"/>
        </w:rPr>
        <w:t xml:space="preserve">[Parameters below can be a starting point for </w:t>
      </w:r>
      <w:r w:rsidRPr="00437C7F">
        <w:rPr>
          <w:b/>
          <w:bCs/>
          <w:szCs w:val="24"/>
          <w:highlight w:val="yellow"/>
          <w:lang w:val="en-US" w:eastAsia="zh-CN"/>
        </w:rPr>
        <w:t>α</w:t>
      </w:r>
      <w:r w:rsidRPr="00437C7F">
        <w:rPr>
          <w:szCs w:val="24"/>
          <w:highlight w:val="yellow"/>
          <w:lang w:eastAsia="zh-CN"/>
        </w:rPr>
        <w:t>, SNIRMIN, and SNIRMAX, but other options are not precluded.</w:t>
      </w:r>
    </w:p>
    <w:tbl>
      <w:tblPr>
        <w:tblStyle w:val="afd"/>
        <w:tblW w:w="9209" w:type="dxa"/>
        <w:tblInd w:w="279" w:type="dxa"/>
        <w:tblLook w:val="04A0" w:firstRow="1" w:lastRow="0" w:firstColumn="1" w:lastColumn="0" w:noHBand="0" w:noVBand="1"/>
      </w:tblPr>
      <w:tblGrid>
        <w:gridCol w:w="1984"/>
        <w:gridCol w:w="1276"/>
        <w:gridCol w:w="1418"/>
        <w:gridCol w:w="4531"/>
      </w:tblGrid>
      <w:tr w:rsidR="00F41870" w:rsidRPr="00437C7F" w14:paraId="5748B13F" w14:textId="77777777" w:rsidTr="00D11321">
        <w:trPr>
          <w:trHeight w:val="50"/>
        </w:trPr>
        <w:tc>
          <w:tcPr>
            <w:tcW w:w="1984" w:type="dxa"/>
            <w:vAlign w:val="center"/>
            <w:hideMark/>
          </w:tcPr>
          <w:p w14:paraId="7F293149"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Parameter</w:t>
            </w:r>
          </w:p>
        </w:tc>
        <w:tc>
          <w:tcPr>
            <w:tcW w:w="1276" w:type="dxa"/>
            <w:vAlign w:val="center"/>
            <w:hideMark/>
          </w:tcPr>
          <w:p w14:paraId="6A54B9C0"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DL</w:t>
            </w:r>
          </w:p>
        </w:tc>
        <w:tc>
          <w:tcPr>
            <w:tcW w:w="1418" w:type="dxa"/>
            <w:vAlign w:val="center"/>
            <w:hideMark/>
          </w:tcPr>
          <w:p w14:paraId="4F66DAE2"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UL</w:t>
            </w:r>
          </w:p>
        </w:tc>
        <w:tc>
          <w:tcPr>
            <w:tcW w:w="4531" w:type="dxa"/>
            <w:vAlign w:val="center"/>
            <w:hideMark/>
          </w:tcPr>
          <w:p w14:paraId="37E7EBAA"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Notes</w:t>
            </w:r>
          </w:p>
        </w:tc>
      </w:tr>
      <w:tr w:rsidR="00F41870" w:rsidRPr="00437C7F" w14:paraId="349EF469" w14:textId="77777777" w:rsidTr="00D11321">
        <w:trPr>
          <w:trHeight w:val="50"/>
        </w:trPr>
        <w:tc>
          <w:tcPr>
            <w:tcW w:w="1984" w:type="dxa"/>
            <w:vAlign w:val="center"/>
            <w:hideMark/>
          </w:tcPr>
          <w:p w14:paraId="1AC4AB96" w14:textId="77777777" w:rsidR="00F41870" w:rsidRPr="00437C7F" w:rsidRDefault="00F41870" w:rsidP="00D11321">
            <w:pPr>
              <w:spacing w:after="0"/>
              <w:jc w:val="center"/>
              <w:rPr>
                <w:szCs w:val="24"/>
                <w:highlight w:val="yellow"/>
                <w:lang w:val="en-US" w:eastAsia="zh-CN"/>
              </w:rPr>
            </w:pPr>
            <w:bookmarkStart w:id="8" w:name="OLE_LINK7"/>
            <w:r w:rsidRPr="00437C7F">
              <w:rPr>
                <w:b/>
                <w:bCs/>
                <w:szCs w:val="24"/>
                <w:highlight w:val="yellow"/>
                <w:lang w:val="en-US" w:eastAsia="zh-CN"/>
              </w:rPr>
              <w:t>α</w:t>
            </w:r>
            <w:bookmarkEnd w:id="8"/>
            <w:r w:rsidRPr="00437C7F">
              <w:rPr>
                <w:b/>
                <w:bCs/>
                <w:szCs w:val="24"/>
                <w:highlight w:val="yellow"/>
                <w:lang w:val="en-US" w:eastAsia="zh-CN"/>
              </w:rPr>
              <w:t>, attenuation</w:t>
            </w:r>
          </w:p>
        </w:tc>
        <w:tc>
          <w:tcPr>
            <w:tcW w:w="1276" w:type="dxa"/>
            <w:vAlign w:val="center"/>
            <w:hideMark/>
          </w:tcPr>
          <w:p w14:paraId="05F749FA" w14:textId="5B998B80"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0.6</w:t>
            </w:r>
            <w:r>
              <w:rPr>
                <w:szCs w:val="24"/>
                <w:highlight w:val="yellow"/>
                <w:lang w:val="en-US" w:eastAsia="zh-CN"/>
              </w:rPr>
              <w:t>]</w:t>
            </w:r>
          </w:p>
        </w:tc>
        <w:tc>
          <w:tcPr>
            <w:tcW w:w="1418" w:type="dxa"/>
            <w:vAlign w:val="center"/>
            <w:hideMark/>
          </w:tcPr>
          <w:p w14:paraId="7ADD9CEF" w14:textId="4275CF53"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0.4</w:t>
            </w:r>
            <w:r>
              <w:rPr>
                <w:szCs w:val="24"/>
                <w:highlight w:val="yellow"/>
                <w:lang w:val="en-US" w:eastAsia="zh-CN"/>
              </w:rPr>
              <w:t>]</w:t>
            </w:r>
          </w:p>
        </w:tc>
        <w:tc>
          <w:tcPr>
            <w:tcW w:w="4531" w:type="dxa"/>
            <w:vAlign w:val="center"/>
            <w:hideMark/>
          </w:tcPr>
          <w:p w14:paraId="22DA87F8" w14:textId="77777777" w:rsidR="00F41870" w:rsidRPr="00437C7F" w:rsidRDefault="00F41870" w:rsidP="00D11321">
            <w:pPr>
              <w:spacing w:after="0"/>
              <w:rPr>
                <w:szCs w:val="24"/>
                <w:highlight w:val="yellow"/>
                <w:lang w:val="en-US" w:eastAsia="zh-CN"/>
              </w:rPr>
            </w:pPr>
            <w:r w:rsidRPr="00437C7F">
              <w:rPr>
                <w:szCs w:val="24"/>
                <w:highlight w:val="yellow"/>
                <w:lang w:val="en-US" w:eastAsia="zh-CN"/>
              </w:rPr>
              <w:t>Represents implementation losses</w:t>
            </w:r>
          </w:p>
        </w:tc>
      </w:tr>
      <w:tr w:rsidR="00F41870" w:rsidRPr="00437C7F" w14:paraId="1B9DC764" w14:textId="77777777" w:rsidTr="00D11321">
        <w:trPr>
          <w:trHeight w:val="213"/>
        </w:trPr>
        <w:tc>
          <w:tcPr>
            <w:tcW w:w="1984" w:type="dxa"/>
            <w:vAlign w:val="center"/>
            <w:hideMark/>
          </w:tcPr>
          <w:p w14:paraId="51132647"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SNIR</w:t>
            </w:r>
            <w:r w:rsidRPr="00437C7F">
              <w:rPr>
                <w:b/>
                <w:bCs/>
                <w:szCs w:val="24"/>
                <w:highlight w:val="yellow"/>
                <w:vertAlign w:val="subscript"/>
                <w:lang w:val="en-US" w:eastAsia="zh-CN"/>
              </w:rPr>
              <w:t>MIN</w:t>
            </w:r>
            <w:r w:rsidRPr="00437C7F">
              <w:rPr>
                <w:b/>
                <w:bCs/>
                <w:szCs w:val="24"/>
                <w:highlight w:val="yellow"/>
                <w:lang w:val="en-US" w:eastAsia="zh-CN"/>
              </w:rPr>
              <w:t>, dB</w:t>
            </w:r>
          </w:p>
        </w:tc>
        <w:tc>
          <w:tcPr>
            <w:tcW w:w="1276" w:type="dxa"/>
            <w:vAlign w:val="center"/>
            <w:hideMark/>
          </w:tcPr>
          <w:p w14:paraId="66B04C3B" w14:textId="1816EC59"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-10</w:t>
            </w:r>
            <w:r>
              <w:rPr>
                <w:szCs w:val="24"/>
                <w:highlight w:val="yellow"/>
                <w:lang w:val="en-US" w:eastAsia="zh-CN"/>
              </w:rPr>
              <w:t>]</w:t>
            </w:r>
          </w:p>
        </w:tc>
        <w:tc>
          <w:tcPr>
            <w:tcW w:w="1418" w:type="dxa"/>
            <w:vAlign w:val="center"/>
            <w:hideMark/>
          </w:tcPr>
          <w:p w14:paraId="1469567E" w14:textId="4CB63784"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-10</w:t>
            </w:r>
            <w:r>
              <w:rPr>
                <w:szCs w:val="24"/>
                <w:highlight w:val="yellow"/>
                <w:lang w:val="en-US" w:eastAsia="zh-CN"/>
              </w:rPr>
              <w:t>]</w:t>
            </w:r>
          </w:p>
        </w:tc>
        <w:tc>
          <w:tcPr>
            <w:tcW w:w="4531" w:type="dxa"/>
            <w:vAlign w:val="center"/>
            <w:hideMark/>
          </w:tcPr>
          <w:p w14:paraId="2827D832" w14:textId="77777777" w:rsidR="00F41870" w:rsidRPr="00437C7F" w:rsidRDefault="00F41870" w:rsidP="00D11321">
            <w:pPr>
              <w:spacing w:after="0"/>
              <w:rPr>
                <w:szCs w:val="24"/>
                <w:highlight w:val="yellow"/>
                <w:lang w:val="en-US" w:eastAsia="zh-CN"/>
              </w:rPr>
            </w:pPr>
            <w:r w:rsidRPr="00437C7F">
              <w:rPr>
                <w:szCs w:val="24"/>
                <w:highlight w:val="yellow"/>
                <w:lang w:val="en-US" w:eastAsia="zh-CN"/>
              </w:rPr>
              <w:t>Based on QPSK, 1/8 rate (DL) &amp; 1/5 rate (UL)</w:t>
            </w:r>
          </w:p>
        </w:tc>
      </w:tr>
      <w:tr w:rsidR="00F41870" w:rsidRPr="00437C7F" w14:paraId="6EF433B0" w14:textId="77777777" w:rsidTr="00D11321">
        <w:trPr>
          <w:trHeight w:val="213"/>
        </w:trPr>
        <w:tc>
          <w:tcPr>
            <w:tcW w:w="1984" w:type="dxa"/>
            <w:vAlign w:val="center"/>
            <w:hideMark/>
          </w:tcPr>
          <w:p w14:paraId="0EF6F6E9" w14:textId="77777777" w:rsidR="00F41870" w:rsidRPr="00437C7F" w:rsidRDefault="00F41870" w:rsidP="00D11321">
            <w:pPr>
              <w:spacing w:after="0"/>
              <w:jc w:val="center"/>
              <w:rPr>
                <w:szCs w:val="24"/>
                <w:highlight w:val="yellow"/>
                <w:lang w:val="en-US" w:eastAsia="zh-CN"/>
              </w:rPr>
            </w:pPr>
            <w:r w:rsidRPr="00437C7F">
              <w:rPr>
                <w:b/>
                <w:bCs/>
                <w:szCs w:val="24"/>
                <w:highlight w:val="yellow"/>
                <w:lang w:val="en-US" w:eastAsia="zh-CN"/>
              </w:rPr>
              <w:t>SNIR</w:t>
            </w:r>
            <w:r w:rsidRPr="00437C7F">
              <w:rPr>
                <w:b/>
                <w:bCs/>
                <w:szCs w:val="24"/>
                <w:highlight w:val="yellow"/>
                <w:vertAlign w:val="subscript"/>
                <w:lang w:val="en-US" w:eastAsia="zh-CN"/>
              </w:rPr>
              <w:t>MAX</w:t>
            </w:r>
            <w:r w:rsidRPr="00437C7F">
              <w:rPr>
                <w:b/>
                <w:bCs/>
                <w:szCs w:val="24"/>
                <w:highlight w:val="yellow"/>
                <w:lang w:val="en-US" w:eastAsia="zh-CN"/>
              </w:rPr>
              <w:t>, dB</w:t>
            </w:r>
          </w:p>
        </w:tc>
        <w:tc>
          <w:tcPr>
            <w:tcW w:w="1276" w:type="dxa"/>
            <w:vAlign w:val="center"/>
            <w:hideMark/>
          </w:tcPr>
          <w:p w14:paraId="336B093C" w14:textId="183BED8F"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30</w:t>
            </w:r>
            <w:r>
              <w:rPr>
                <w:szCs w:val="24"/>
                <w:highlight w:val="yellow"/>
                <w:lang w:val="en-US" w:eastAsia="zh-CN"/>
              </w:rPr>
              <w:t>]</w:t>
            </w:r>
          </w:p>
        </w:tc>
        <w:tc>
          <w:tcPr>
            <w:tcW w:w="1418" w:type="dxa"/>
            <w:vAlign w:val="center"/>
            <w:hideMark/>
          </w:tcPr>
          <w:p w14:paraId="2C4E0C4E" w14:textId="21E1DD14" w:rsidR="00F41870" w:rsidRPr="00437C7F" w:rsidRDefault="001B5FAF" w:rsidP="00D11321">
            <w:pPr>
              <w:spacing w:after="0"/>
              <w:jc w:val="center"/>
              <w:rPr>
                <w:szCs w:val="24"/>
                <w:highlight w:val="yellow"/>
                <w:lang w:val="en-US" w:eastAsia="zh-CN"/>
              </w:rPr>
            </w:pPr>
            <w:r>
              <w:rPr>
                <w:szCs w:val="24"/>
                <w:highlight w:val="yellow"/>
                <w:lang w:val="en-US" w:eastAsia="zh-CN"/>
              </w:rPr>
              <w:t>[</w:t>
            </w:r>
            <w:r w:rsidR="00F41870" w:rsidRPr="00437C7F">
              <w:rPr>
                <w:szCs w:val="24"/>
                <w:highlight w:val="yellow"/>
                <w:lang w:val="en-US" w:eastAsia="zh-CN"/>
              </w:rPr>
              <w:t>22</w:t>
            </w:r>
            <w:r>
              <w:rPr>
                <w:szCs w:val="24"/>
                <w:highlight w:val="yellow"/>
                <w:lang w:val="en-US" w:eastAsia="zh-CN"/>
              </w:rPr>
              <w:t>]</w:t>
            </w:r>
          </w:p>
        </w:tc>
        <w:tc>
          <w:tcPr>
            <w:tcW w:w="4531" w:type="dxa"/>
            <w:vAlign w:val="center"/>
            <w:hideMark/>
          </w:tcPr>
          <w:p w14:paraId="493AC714" w14:textId="77777777" w:rsidR="00F41870" w:rsidRPr="00437C7F" w:rsidRDefault="00F41870" w:rsidP="00D11321">
            <w:pPr>
              <w:spacing w:after="0"/>
              <w:rPr>
                <w:szCs w:val="24"/>
                <w:highlight w:val="yellow"/>
                <w:lang w:val="en-US" w:eastAsia="zh-CN"/>
              </w:rPr>
            </w:pPr>
            <w:r w:rsidRPr="00437C7F">
              <w:rPr>
                <w:szCs w:val="24"/>
                <w:highlight w:val="yellow"/>
                <w:lang w:val="en-US" w:eastAsia="zh-CN"/>
              </w:rPr>
              <w:t>Based on 256QAM 0.93(DL) &amp; 64QAM 0.93 (UL)</w:t>
            </w:r>
          </w:p>
        </w:tc>
      </w:tr>
    </w:tbl>
    <w:p w14:paraId="296FD695" w14:textId="77777777" w:rsidR="00F41870" w:rsidRPr="00437C7F" w:rsidRDefault="00F41870" w:rsidP="00F41870">
      <w:pPr>
        <w:rPr>
          <w:szCs w:val="24"/>
          <w:lang w:val="en-US" w:eastAsia="zh-CN"/>
        </w:rPr>
      </w:pPr>
      <w:r w:rsidRPr="00437C7F">
        <w:rPr>
          <w:szCs w:val="24"/>
          <w:highlight w:val="yellow"/>
          <w:lang w:val="en-US" w:eastAsia="zh-CN"/>
        </w:rPr>
        <w:t>It’s infeasible to achieve 30dB/22dB DL/UL maximum SNIR for NR NTN, so the following parameters need to be further studied and RAN4 need to check them with RAN1.]</w:t>
      </w:r>
    </w:p>
    <w:p w14:paraId="6101CB35" w14:textId="77777777" w:rsidR="00F41870" w:rsidRDefault="00F41870" w:rsidP="006921CF">
      <w:pPr>
        <w:rPr>
          <w:lang w:val="en-US"/>
        </w:rPr>
      </w:pPr>
    </w:p>
    <w:p w14:paraId="28C3C1DE" w14:textId="77777777" w:rsidR="00070F91" w:rsidRDefault="00070F91" w:rsidP="00070F91">
      <w:pPr>
        <w:pStyle w:val="1"/>
        <w:numPr>
          <w:ilvl w:val="0"/>
          <w:numId w:val="29"/>
        </w:numPr>
        <w:ind w:left="400" w:hanging="400"/>
      </w:pPr>
      <w:r w:rsidRPr="00070F91">
        <w:rPr>
          <w:rFonts w:hint="eastAsia"/>
          <w:sz w:val="32"/>
          <w:lang w:val="en-GB"/>
        </w:rPr>
        <w:t>Conclusion</w:t>
      </w:r>
    </w:p>
    <w:p w14:paraId="78F11738" w14:textId="77777777" w:rsidR="00070F91" w:rsidRDefault="00070F91" w:rsidP="00070F91">
      <w:pPr>
        <w:spacing w:after="120"/>
      </w:pPr>
      <w:r>
        <w:t>I</w:t>
      </w:r>
      <w:r>
        <w:rPr>
          <w:rFonts w:hint="eastAsia"/>
        </w:rPr>
        <w:t xml:space="preserve">t is proposed to use the simulation assumptions in this paper as the starting point for NTN co-existence study. </w:t>
      </w:r>
    </w:p>
    <w:p w14:paraId="5414BAAD" w14:textId="77777777" w:rsidR="00070F91" w:rsidRDefault="00070F91" w:rsidP="00070F91">
      <w:pPr>
        <w:spacing w:after="120"/>
      </w:pPr>
    </w:p>
    <w:p w14:paraId="3A4A5817" w14:textId="77777777" w:rsidR="00070F91" w:rsidRDefault="00070F91" w:rsidP="00070F91">
      <w:pPr>
        <w:pStyle w:val="1"/>
        <w:numPr>
          <w:ilvl w:val="0"/>
          <w:numId w:val="29"/>
        </w:numPr>
        <w:ind w:left="400" w:hanging="400"/>
      </w:pPr>
      <w:r w:rsidRPr="00070F91">
        <w:rPr>
          <w:rFonts w:hint="eastAsia"/>
          <w:sz w:val="32"/>
          <w:lang w:val="en-GB"/>
        </w:rPr>
        <w:t>Reference</w:t>
      </w:r>
    </w:p>
    <w:p w14:paraId="604E4533" w14:textId="00BEDAD3" w:rsidR="00643CA2" w:rsidRDefault="00904CFA" w:rsidP="00904CFA">
      <w:r w:rsidRPr="00904CFA">
        <w:rPr>
          <w:rFonts w:hint="eastAsia"/>
        </w:rPr>
        <w:t>[</w:t>
      </w:r>
      <w:r w:rsidRPr="00904CFA">
        <w:t>1] R4-210</w:t>
      </w:r>
      <w:r w:rsidR="004D3121">
        <w:t>8700</w:t>
      </w:r>
      <w:r w:rsidRPr="00904CFA">
        <w:t>_Summary_3</w:t>
      </w:r>
      <w:r w:rsidR="004D3121">
        <w:t>13</w:t>
      </w:r>
      <w:r w:rsidRPr="00904CFA">
        <w:t>_2nd round</w:t>
      </w:r>
    </w:p>
    <w:p w14:paraId="34DD8A93" w14:textId="77777777" w:rsidR="00643CA2" w:rsidRDefault="00643CA2">
      <w:pPr>
        <w:spacing w:after="0"/>
      </w:pPr>
      <w:r>
        <w:br w:type="page"/>
      </w:r>
    </w:p>
    <w:p w14:paraId="04C12541" w14:textId="1CD02C8C" w:rsidR="00413C63" w:rsidRDefault="00643CA2" w:rsidP="00C92C22">
      <w:pPr>
        <w:pStyle w:val="1"/>
        <w:rPr>
          <w:sz w:val="32"/>
        </w:rPr>
      </w:pPr>
      <w:r w:rsidRPr="00C92C22">
        <w:rPr>
          <w:sz w:val="32"/>
          <w:lang w:val="en-GB"/>
        </w:rPr>
        <w:lastRenderedPageBreak/>
        <w:t>Annex</w:t>
      </w:r>
      <w:r w:rsidR="000B72D0">
        <w:rPr>
          <w:sz w:val="32"/>
          <w:lang w:val="en-GB"/>
        </w:rPr>
        <w:t xml:space="preserve"> 1.</w:t>
      </w:r>
      <w:r>
        <w:rPr>
          <w:sz w:val="32"/>
          <w:lang w:val="en-GB"/>
        </w:rPr>
        <w:t xml:space="preserve"> Interference Chart</w:t>
      </w:r>
    </w:p>
    <w:p w14:paraId="5DF59804" w14:textId="0CB013A1" w:rsidR="00643CA2" w:rsidRDefault="00643CA2" w:rsidP="00C92C22">
      <w:pPr>
        <w:rPr>
          <w:lang w:eastAsia="zh-CN"/>
        </w:rPr>
      </w:pPr>
      <w:r>
        <w:rPr>
          <w:lang w:eastAsia="zh-CN"/>
        </w:rPr>
        <w:t xml:space="preserve">Coexistence scenarios for NTN-TN scenarios are shown in Figure A.1, A.2 and A.3 below. </w:t>
      </w:r>
    </w:p>
    <w:p w14:paraId="0718CDEF" w14:textId="77777777" w:rsidR="00643CA2" w:rsidRDefault="00643CA2" w:rsidP="00643CA2">
      <w:pPr>
        <w:pStyle w:val="afe"/>
        <w:ind w:left="936" w:firstLineChars="0" w:firstLine="0"/>
        <w:jc w:val="center"/>
        <w:rPr>
          <w:lang w:eastAsia="fr-FR"/>
        </w:rPr>
      </w:pPr>
      <w:r>
        <w:rPr>
          <w:noProof/>
          <w:lang w:val="en-US" w:eastAsia="zh-CN"/>
        </w:rPr>
        <w:drawing>
          <wp:inline distT="0" distB="0" distL="0" distR="0" wp14:anchorId="7DDE89BD" wp14:editId="1BF34047">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5DA0F9EE" w14:textId="1E6101AE" w:rsidR="00643CA2" w:rsidRDefault="00643CA2" w:rsidP="00643CA2">
      <w:pPr>
        <w:pStyle w:val="TF"/>
        <w:ind w:left="936"/>
        <w:rPr>
          <w:rFonts w:ascii="Times New Roman" w:hAnsi="Times New Roman"/>
          <w:lang w:val="en-US" w:eastAsia="fr-FR"/>
        </w:rPr>
      </w:pPr>
      <w:r w:rsidRPr="00C92C22">
        <w:rPr>
          <w:rFonts w:ascii="Times New Roman" w:hAnsi="Times New Roman"/>
          <w:lang w:val="en-US"/>
        </w:rPr>
        <w:t xml:space="preserve">Figure </w:t>
      </w:r>
      <w:r w:rsidRPr="00C92C22">
        <w:rPr>
          <w:rFonts w:ascii="Times New Roman" w:hAnsi="Times New Roman"/>
          <w:lang w:val="en-US" w:eastAsia="zh-CN"/>
        </w:rPr>
        <w:t>A.</w:t>
      </w:r>
      <w:r w:rsidRPr="00C92C22">
        <w:rPr>
          <w:rFonts w:ascii="Times New Roman" w:hAnsi="Times New Roman"/>
          <w:lang w:val="en-US"/>
        </w:rPr>
        <w:t xml:space="preserve">1: </w:t>
      </w:r>
      <w:r w:rsidRPr="00C92C22">
        <w:rPr>
          <w:rFonts w:ascii="Times New Roman" w:hAnsi="Times New Roman"/>
          <w:lang w:val="en-US" w:eastAsia="fr-FR"/>
        </w:rPr>
        <w:t>S-band NTN-TN adjacent band coexistence scenarios with TN in FDD mode</w:t>
      </w:r>
    </w:p>
    <w:p w14:paraId="08F0C6A7" w14:textId="77777777" w:rsidR="00643CA2" w:rsidRPr="00C92C22" w:rsidRDefault="00643CA2" w:rsidP="00C92C22">
      <w:pPr>
        <w:rPr>
          <w:b/>
        </w:rPr>
      </w:pPr>
    </w:p>
    <w:p w14:paraId="03A0F5F8" w14:textId="77777777" w:rsidR="00643CA2" w:rsidRDefault="00643CA2" w:rsidP="00643CA2">
      <w:pPr>
        <w:pStyle w:val="afe"/>
        <w:ind w:left="936" w:firstLineChars="0" w:firstLine="0"/>
        <w:jc w:val="center"/>
        <w:rPr>
          <w:lang w:eastAsia="fr-FR"/>
        </w:rPr>
      </w:pPr>
      <w:r>
        <w:rPr>
          <w:noProof/>
          <w:lang w:val="en-US" w:eastAsia="zh-CN"/>
        </w:rPr>
        <w:drawing>
          <wp:inline distT="0" distB="0" distL="0" distR="0" wp14:anchorId="7132AB58" wp14:editId="3FE434B9">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5108E670" w14:textId="738D25D1" w:rsidR="00643CA2" w:rsidRPr="00C92C22" w:rsidRDefault="00643CA2" w:rsidP="00643CA2">
      <w:pPr>
        <w:pStyle w:val="TF"/>
        <w:ind w:left="936"/>
        <w:rPr>
          <w:rFonts w:ascii="Times New Roman" w:hAnsi="Times New Roman"/>
          <w:lang w:val="en-US" w:eastAsia="fr-FR"/>
        </w:rPr>
      </w:pPr>
      <w:r w:rsidRPr="00C92C22">
        <w:rPr>
          <w:rFonts w:ascii="Times New Roman" w:hAnsi="Times New Roman"/>
          <w:lang w:val="en-US"/>
        </w:rPr>
        <w:t xml:space="preserve">Figure A.2: </w:t>
      </w:r>
      <w:r w:rsidRPr="00C92C22">
        <w:rPr>
          <w:rFonts w:ascii="Times New Roman" w:hAnsi="Times New Roman"/>
          <w:lang w:val="en-US" w:eastAsia="fr-FR"/>
        </w:rPr>
        <w:t>S-band NTN-TN adjacent band coexistence scenarios with TN in TDD mode (e.g. n34)</w:t>
      </w:r>
    </w:p>
    <w:p w14:paraId="1801B4BC" w14:textId="77777777" w:rsidR="00643CA2" w:rsidRDefault="00643CA2" w:rsidP="00643CA2">
      <w:pPr>
        <w:pStyle w:val="afe"/>
        <w:spacing w:after="0"/>
        <w:ind w:left="936" w:firstLineChars="0" w:firstLine="0"/>
        <w:jc w:val="center"/>
        <w:rPr>
          <w:rFonts w:eastAsiaTheme="minorEastAsia"/>
          <w:bCs/>
          <w:lang w:eastAsia="zh-CN"/>
        </w:rPr>
      </w:pPr>
    </w:p>
    <w:p w14:paraId="5D7D2B21" w14:textId="77777777" w:rsidR="00643CA2" w:rsidRDefault="00643CA2" w:rsidP="00643CA2">
      <w:pPr>
        <w:pStyle w:val="afe"/>
        <w:spacing w:after="0"/>
        <w:ind w:left="936" w:firstLineChars="0" w:firstLine="0"/>
        <w:jc w:val="center"/>
        <w:rPr>
          <w:bCs/>
          <w:lang w:eastAsia="zh-CN"/>
        </w:rPr>
      </w:pPr>
      <w:r>
        <w:rPr>
          <w:noProof/>
          <w:lang w:val="en-US" w:eastAsia="zh-CN"/>
        </w:rPr>
        <w:drawing>
          <wp:inline distT="0" distB="0" distL="0" distR="0" wp14:anchorId="30C76A76" wp14:editId="6D4BEEC1">
            <wp:extent cx="3962400" cy="2389505"/>
            <wp:effectExtent l="0" t="0" r="0" b="0"/>
            <wp:docPr id="9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77016" cy="2398909"/>
                    </a:xfrm>
                    <a:prstGeom prst="rect">
                      <a:avLst/>
                    </a:prstGeom>
                    <a:noFill/>
                  </pic:spPr>
                </pic:pic>
              </a:graphicData>
            </a:graphic>
          </wp:inline>
        </w:drawing>
      </w:r>
    </w:p>
    <w:p w14:paraId="25EC8607" w14:textId="7315608E" w:rsidR="00643CA2" w:rsidRPr="00C92C22" w:rsidRDefault="00643CA2" w:rsidP="00643CA2">
      <w:pPr>
        <w:pStyle w:val="afe"/>
        <w:overflowPunct/>
        <w:autoSpaceDE/>
        <w:autoSpaceDN/>
        <w:adjustRightInd/>
        <w:spacing w:after="120"/>
        <w:ind w:left="936" w:firstLineChars="0" w:firstLine="0"/>
        <w:textAlignment w:val="auto"/>
        <w:rPr>
          <w:rFonts w:eastAsia="宋体"/>
          <w:b/>
          <w:color w:val="0070C0"/>
          <w:szCs w:val="24"/>
          <w:lang w:eastAsia="zh-CN"/>
        </w:rPr>
      </w:pPr>
      <w:r w:rsidRPr="00C92C22">
        <w:rPr>
          <w:b/>
        </w:rPr>
        <w:t xml:space="preserve">Figure A.3: </w:t>
      </w:r>
      <w:r w:rsidRPr="00C92C22">
        <w:rPr>
          <w:b/>
          <w:lang w:eastAsia="fr-FR"/>
        </w:rPr>
        <w:t>S-band NTN-TN adjacent band coexistence scenarios with TN in TDD mode (e.g. n41)</w:t>
      </w:r>
    </w:p>
    <w:p w14:paraId="0120845A" w14:textId="00DBB0C3" w:rsidR="00643CA2" w:rsidRPr="00C92C22" w:rsidRDefault="00643CA2" w:rsidP="001B5FAF"/>
    <w:sectPr w:rsidR="00643CA2" w:rsidRPr="00C92C2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F8B" w16cex:dateUtc="2021-04-19T07:44:00Z"/>
  <w16cex:commentExtensible w16cex:durableId="2427CF93" w16cex:dateUtc="2021-04-19T07:44:00Z"/>
  <w16cex:commentExtensible w16cex:durableId="2427CFA3" w16cex:dateUtc="2021-04-19T07:45:00Z"/>
  <w16cex:commentExtensible w16cex:durableId="242899A6" w16cex:dateUtc="2021-04-19T16:07:00Z"/>
  <w16cex:commentExtensible w16cex:durableId="2427CFC0" w16cex:dateUtc="2021-04-19T07:45:00Z"/>
  <w16cex:commentExtensible w16cex:durableId="2427D02F" w16cex:dateUtc="2021-04-19T07:47:00Z"/>
  <w16cex:commentExtensible w16cex:durableId="2427CFE9" w16cex:dateUtc="2021-04-19T07:46:00Z"/>
  <w16cex:commentExtensible w16cex:durableId="24289AAD" w16cex:dateUtc="2021-04-19T16:11:00Z"/>
  <w16cex:commentExtensible w16cex:durableId="2427D04B" w16cex:dateUtc="2021-04-19T07:47:00Z"/>
  <w16cex:commentExtensible w16cex:durableId="24289BD2" w16cex:dateUtc="2021-04-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B20ABB" w16cid:durableId="2427CF8B"/>
  <w16cid:commentId w16cid:paraId="61CBB1CD" w16cid:durableId="2427CF93"/>
  <w16cid:commentId w16cid:paraId="76BE562E" w16cid:durableId="2428992A"/>
  <w16cid:commentId w16cid:paraId="2477F102" w16cid:durableId="2427CFA3"/>
  <w16cid:commentId w16cid:paraId="394CB22A" w16cid:durableId="2428992C"/>
  <w16cid:commentId w16cid:paraId="02A9ADCC" w16cid:durableId="242899A6"/>
  <w16cid:commentId w16cid:paraId="1FD7049B" w16cid:durableId="2427CFC0"/>
  <w16cid:commentId w16cid:paraId="6A4A29FD" w16cid:durableId="2428992E"/>
  <w16cid:commentId w16cid:paraId="592023D0" w16cid:durableId="2427CF4D"/>
  <w16cid:commentId w16cid:paraId="7D3AF4F2" w16cid:durableId="2427CF4E"/>
  <w16cid:commentId w16cid:paraId="2D26B463" w16cid:durableId="2427D02F"/>
  <w16cid:commentId w16cid:paraId="5C323CFB" w16cid:durableId="2427CF4F"/>
  <w16cid:commentId w16cid:paraId="04D4C8DC" w16cid:durableId="2427CFE9"/>
  <w16cid:commentId w16cid:paraId="66CF3CB3" w16cid:durableId="2427CF50"/>
  <w16cid:commentId w16cid:paraId="19ABE5A4" w16cid:durableId="2427CF51"/>
  <w16cid:commentId w16cid:paraId="496C74D2" w16cid:durableId="24289AAD"/>
  <w16cid:commentId w16cid:paraId="1C2B1C47" w16cid:durableId="2427D04B"/>
  <w16cid:commentId w16cid:paraId="09A70881" w16cid:durableId="24289937"/>
  <w16cid:commentId w16cid:paraId="7B481164" w16cid:durableId="2427CF52"/>
  <w16cid:commentId w16cid:paraId="3343E792" w16cid:durableId="2427CF53"/>
  <w16cid:commentId w16cid:paraId="767E5BA6" w16cid:durableId="24289B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E090C" w14:textId="77777777" w:rsidR="007C2BA9" w:rsidRDefault="007C2BA9">
      <w:r>
        <w:separator/>
      </w:r>
    </w:p>
  </w:endnote>
  <w:endnote w:type="continuationSeparator" w:id="0">
    <w:p w14:paraId="73F2D321" w14:textId="77777777" w:rsidR="007C2BA9" w:rsidRDefault="007C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3A169" w14:textId="77777777" w:rsidR="007C2BA9" w:rsidRDefault="007C2BA9">
      <w:r>
        <w:separator/>
      </w:r>
    </w:p>
  </w:footnote>
  <w:footnote w:type="continuationSeparator" w:id="0">
    <w:p w14:paraId="0AABBEC7" w14:textId="77777777" w:rsidR="007C2BA9" w:rsidRDefault="007C2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4"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8F134D"/>
    <w:multiLevelType w:val="hybridMultilevel"/>
    <w:tmpl w:val="546AD222"/>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8CD047A"/>
    <w:multiLevelType w:val="hybridMultilevel"/>
    <w:tmpl w:val="E842CA56"/>
    <w:lvl w:ilvl="0" w:tplc="38B87718">
      <w:start w:val="1"/>
      <w:numFmt w:val="bullet"/>
      <w:lvlText w:val="o"/>
      <w:lvlJc w:val="left"/>
      <w:pPr>
        <w:ind w:left="1827" w:hanging="420"/>
      </w:pPr>
      <w:rPr>
        <w:rFonts w:ascii="Courier New" w:hAnsi="Courier New" w:cs="Courier New" w:hint="default"/>
        <w:color w:val="auto"/>
      </w:rPr>
    </w:lvl>
    <w:lvl w:ilvl="1" w:tplc="04090003" w:tentative="1">
      <w:start w:val="1"/>
      <w:numFmt w:val="bullet"/>
      <w:lvlText w:val=""/>
      <w:lvlJc w:val="left"/>
      <w:pPr>
        <w:ind w:left="2247" w:hanging="420"/>
      </w:pPr>
      <w:rPr>
        <w:rFonts w:ascii="Wingdings" w:hAnsi="Wingdings" w:hint="default"/>
      </w:rPr>
    </w:lvl>
    <w:lvl w:ilvl="2" w:tplc="04090005" w:tentative="1">
      <w:start w:val="1"/>
      <w:numFmt w:val="bullet"/>
      <w:lvlText w:val=""/>
      <w:lvlJc w:val="left"/>
      <w:pPr>
        <w:ind w:left="2667" w:hanging="420"/>
      </w:pPr>
      <w:rPr>
        <w:rFonts w:ascii="Wingdings" w:hAnsi="Wingdings" w:hint="default"/>
      </w:rPr>
    </w:lvl>
    <w:lvl w:ilvl="3" w:tplc="04090001" w:tentative="1">
      <w:start w:val="1"/>
      <w:numFmt w:val="bullet"/>
      <w:lvlText w:val=""/>
      <w:lvlJc w:val="left"/>
      <w:pPr>
        <w:ind w:left="3087" w:hanging="420"/>
      </w:pPr>
      <w:rPr>
        <w:rFonts w:ascii="Wingdings" w:hAnsi="Wingdings" w:hint="default"/>
      </w:rPr>
    </w:lvl>
    <w:lvl w:ilvl="4" w:tplc="04090003" w:tentative="1">
      <w:start w:val="1"/>
      <w:numFmt w:val="bullet"/>
      <w:lvlText w:val=""/>
      <w:lvlJc w:val="left"/>
      <w:pPr>
        <w:ind w:left="3507" w:hanging="420"/>
      </w:pPr>
      <w:rPr>
        <w:rFonts w:ascii="Wingdings" w:hAnsi="Wingdings" w:hint="default"/>
      </w:rPr>
    </w:lvl>
    <w:lvl w:ilvl="5" w:tplc="04090005" w:tentative="1">
      <w:start w:val="1"/>
      <w:numFmt w:val="bullet"/>
      <w:lvlText w:val=""/>
      <w:lvlJc w:val="left"/>
      <w:pPr>
        <w:ind w:left="3927" w:hanging="420"/>
      </w:pPr>
      <w:rPr>
        <w:rFonts w:ascii="Wingdings" w:hAnsi="Wingdings" w:hint="default"/>
      </w:rPr>
    </w:lvl>
    <w:lvl w:ilvl="6" w:tplc="04090001" w:tentative="1">
      <w:start w:val="1"/>
      <w:numFmt w:val="bullet"/>
      <w:lvlText w:val=""/>
      <w:lvlJc w:val="left"/>
      <w:pPr>
        <w:ind w:left="4347" w:hanging="420"/>
      </w:pPr>
      <w:rPr>
        <w:rFonts w:ascii="Wingdings" w:hAnsi="Wingdings" w:hint="default"/>
      </w:rPr>
    </w:lvl>
    <w:lvl w:ilvl="7" w:tplc="04090003" w:tentative="1">
      <w:start w:val="1"/>
      <w:numFmt w:val="bullet"/>
      <w:lvlText w:val=""/>
      <w:lvlJc w:val="left"/>
      <w:pPr>
        <w:ind w:left="4767" w:hanging="420"/>
      </w:pPr>
      <w:rPr>
        <w:rFonts w:ascii="Wingdings" w:hAnsi="Wingdings" w:hint="default"/>
      </w:rPr>
    </w:lvl>
    <w:lvl w:ilvl="8" w:tplc="04090005" w:tentative="1">
      <w:start w:val="1"/>
      <w:numFmt w:val="bullet"/>
      <w:lvlText w:val=""/>
      <w:lvlJc w:val="left"/>
      <w:pPr>
        <w:ind w:left="5187" w:hanging="42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B358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6D97153"/>
    <w:multiLevelType w:val="hybridMultilevel"/>
    <w:tmpl w:val="A2B8FBDA"/>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393A2B7C"/>
    <w:multiLevelType w:val="hybridMultilevel"/>
    <w:tmpl w:val="F078B89C"/>
    <w:lvl w:ilvl="0" w:tplc="F640870A">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3D42A2"/>
    <w:multiLevelType w:val="hybridMultilevel"/>
    <w:tmpl w:val="2BD03A2C"/>
    <w:lvl w:ilvl="0" w:tplc="2B40A9DA">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8"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4F3A2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24" w15:restartNumberingAfterBreak="0">
    <w:nsid w:val="58B73482"/>
    <w:multiLevelType w:val="hybridMultilevel"/>
    <w:tmpl w:val="6798C5F8"/>
    <w:lvl w:ilvl="0" w:tplc="08090001">
      <w:start w:val="1"/>
      <w:numFmt w:val="bullet"/>
      <w:lvlText w:val=""/>
      <w:lvlJc w:val="left"/>
      <w:pPr>
        <w:ind w:left="936" w:hanging="360"/>
      </w:pPr>
      <w:rPr>
        <w:rFonts w:ascii="Symbol" w:hAnsi="Symbol" w:hint="default"/>
      </w:rPr>
    </w:lvl>
    <w:lvl w:ilvl="1" w:tplc="38B87718">
      <w:start w:val="1"/>
      <w:numFmt w:val="bullet"/>
      <w:lvlText w:val="o"/>
      <w:lvlJc w:val="left"/>
      <w:pPr>
        <w:ind w:left="1656" w:hanging="360"/>
      </w:pPr>
      <w:rPr>
        <w:rFonts w:ascii="Courier New" w:hAnsi="Courier New" w:cs="Courier New" w:hint="default"/>
        <w:color w:val="auto"/>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55F1C"/>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3671D4"/>
    <w:multiLevelType w:val="multilevel"/>
    <w:tmpl w:val="65B2BA5C"/>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6DA179D"/>
    <w:multiLevelType w:val="hybridMultilevel"/>
    <w:tmpl w:val="2DEE8128"/>
    <w:lvl w:ilvl="0" w:tplc="2B40A9DA">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90E6A"/>
    <w:multiLevelType w:val="hybridMultilevel"/>
    <w:tmpl w:val="5E9E61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2B4450"/>
    <w:multiLevelType w:val="hybridMultilevel"/>
    <w:tmpl w:val="BCB04000"/>
    <w:lvl w:ilvl="0" w:tplc="0409000F">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1" w15:restartNumberingAfterBreak="0">
    <w:nsid w:val="73955FCA"/>
    <w:multiLevelType w:val="hybridMultilevel"/>
    <w:tmpl w:val="243C6B3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33"/>
  </w:num>
  <w:num w:numId="4">
    <w:abstractNumId w:val="24"/>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6"/>
  </w:num>
  <w:num w:numId="19">
    <w:abstractNumId w:val="5"/>
  </w:num>
  <w:num w:numId="20">
    <w:abstractNumId w:val="2"/>
  </w:num>
  <w:num w:numId="21">
    <w:abstractNumId w:val="22"/>
  </w:num>
  <w:num w:numId="22">
    <w:abstractNumId w:val="15"/>
  </w:num>
  <w:num w:numId="23">
    <w:abstractNumId w:val="31"/>
  </w:num>
  <w:num w:numId="24">
    <w:abstractNumId w:val="17"/>
  </w:num>
  <w:num w:numId="25">
    <w:abstractNumId w:val="30"/>
  </w:num>
  <w:num w:numId="26">
    <w:abstractNumId w:val="8"/>
  </w:num>
  <w:num w:numId="27">
    <w:abstractNumId w:val="14"/>
  </w:num>
  <w:num w:numId="28">
    <w:abstractNumId w:val="32"/>
  </w:num>
  <w:num w:numId="29">
    <w:abstractNumId w:val="20"/>
  </w:num>
  <w:num w:numId="30">
    <w:abstractNumId w:val="13"/>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29"/>
  </w:num>
  <w:num w:numId="46">
    <w:abstractNumId w:val="27"/>
  </w:num>
  <w:num w:numId="47">
    <w:abstractNumId w:val="10"/>
  </w:num>
  <w:num w:numId="48">
    <w:abstractNumId w:val="28"/>
  </w:num>
  <w:num w:numId="49">
    <w:abstractNumId w:val="26"/>
  </w:num>
  <w:num w:numId="50">
    <w:abstractNumId w:val="26"/>
  </w:num>
  <w:num w:numId="51">
    <w:abstractNumId w:val="7"/>
  </w:num>
  <w:num w:numId="52">
    <w:abstractNumId w:val="4"/>
  </w:num>
  <w:num w:numId="53">
    <w:abstractNumId w:val="19"/>
  </w:num>
  <w:num w:numId="54">
    <w:abstractNumId w:val="0"/>
  </w:num>
  <w:num w:numId="55">
    <w:abstractNumId w:val="18"/>
  </w:num>
  <w:num w:numId="56">
    <w:abstractNumId w:val="21"/>
  </w:num>
  <w:num w:numId="57">
    <w:abstractNumId w:val="23"/>
  </w:num>
  <w:num w:numId="58">
    <w:abstractNumId w:val="3"/>
  </w:num>
  <w:num w:numId="59">
    <w:abstractNumId w:val="9"/>
  </w:num>
  <w:num w:numId="60">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1AA"/>
    <w:rsid w:val="00020C56"/>
    <w:rsid w:val="00026ACC"/>
    <w:rsid w:val="0003171D"/>
    <w:rsid w:val="00031C1D"/>
    <w:rsid w:val="0003274D"/>
    <w:rsid w:val="00035C50"/>
    <w:rsid w:val="0003648D"/>
    <w:rsid w:val="000457A1"/>
    <w:rsid w:val="00050001"/>
    <w:rsid w:val="00052041"/>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537B"/>
    <w:rsid w:val="000E57D0"/>
    <w:rsid w:val="000E5FBB"/>
    <w:rsid w:val="000E7858"/>
    <w:rsid w:val="000F39CA"/>
    <w:rsid w:val="00107927"/>
    <w:rsid w:val="00110E26"/>
    <w:rsid w:val="00111321"/>
    <w:rsid w:val="00114077"/>
    <w:rsid w:val="00117BD6"/>
    <w:rsid w:val="001206C2"/>
    <w:rsid w:val="00121978"/>
    <w:rsid w:val="00123422"/>
    <w:rsid w:val="00124B6A"/>
    <w:rsid w:val="00136D4C"/>
    <w:rsid w:val="00142538"/>
    <w:rsid w:val="00142BB9"/>
    <w:rsid w:val="00144F96"/>
    <w:rsid w:val="00151EAC"/>
    <w:rsid w:val="00153528"/>
    <w:rsid w:val="00154E68"/>
    <w:rsid w:val="00161B73"/>
    <w:rsid w:val="00162548"/>
    <w:rsid w:val="00172183"/>
    <w:rsid w:val="001751AB"/>
    <w:rsid w:val="00175A3F"/>
    <w:rsid w:val="00180E09"/>
    <w:rsid w:val="00183D4C"/>
    <w:rsid w:val="00183F6D"/>
    <w:rsid w:val="001845EC"/>
    <w:rsid w:val="0018670E"/>
    <w:rsid w:val="0019219A"/>
    <w:rsid w:val="00195077"/>
    <w:rsid w:val="001A033F"/>
    <w:rsid w:val="001A08AA"/>
    <w:rsid w:val="001A59CB"/>
    <w:rsid w:val="001B3474"/>
    <w:rsid w:val="001B5FAF"/>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D03"/>
    <w:rsid w:val="002C4B52"/>
    <w:rsid w:val="002D03E5"/>
    <w:rsid w:val="002D36EB"/>
    <w:rsid w:val="002D6BDF"/>
    <w:rsid w:val="002D7023"/>
    <w:rsid w:val="002E2CE9"/>
    <w:rsid w:val="002E3BF7"/>
    <w:rsid w:val="002E403E"/>
    <w:rsid w:val="002E4C74"/>
    <w:rsid w:val="002F158C"/>
    <w:rsid w:val="002F4093"/>
    <w:rsid w:val="002F5636"/>
    <w:rsid w:val="003022A5"/>
    <w:rsid w:val="00304ED0"/>
    <w:rsid w:val="00307E51"/>
    <w:rsid w:val="00311363"/>
    <w:rsid w:val="00315867"/>
    <w:rsid w:val="00321150"/>
    <w:rsid w:val="003260D7"/>
    <w:rsid w:val="00331256"/>
    <w:rsid w:val="00335C1B"/>
    <w:rsid w:val="00336697"/>
    <w:rsid w:val="003418CB"/>
    <w:rsid w:val="0034438D"/>
    <w:rsid w:val="00355873"/>
    <w:rsid w:val="0035660F"/>
    <w:rsid w:val="003628B9"/>
    <w:rsid w:val="00362D8F"/>
    <w:rsid w:val="00365319"/>
    <w:rsid w:val="00367724"/>
    <w:rsid w:val="003710BA"/>
    <w:rsid w:val="00375EC0"/>
    <w:rsid w:val="003770F6"/>
    <w:rsid w:val="00383E37"/>
    <w:rsid w:val="00393042"/>
    <w:rsid w:val="00394AD5"/>
    <w:rsid w:val="0039642D"/>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2063"/>
    <w:rsid w:val="00412EB1"/>
    <w:rsid w:val="00413C63"/>
    <w:rsid w:val="00413DDE"/>
    <w:rsid w:val="00414118"/>
    <w:rsid w:val="00416084"/>
    <w:rsid w:val="00424F8C"/>
    <w:rsid w:val="004271BA"/>
    <w:rsid w:val="00430497"/>
    <w:rsid w:val="00430EA5"/>
    <w:rsid w:val="00431BBF"/>
    <w:rsid w:val="00434DC1"/>
    <w:rsid w:val="004350F4"/>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25353"/>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3F8B"/>
    <w:rsid w:val="005B4802"/>
    <w:rsid w:val="005B6997"/>
    <w:rsid w:val="005C1EA6"/>
    <w:rsid w:val="005D0B99"/>
    <w:rsid w:val="005D308E"/>
    <w:rsid w:val="005D3A48"/>
    <w:rsid w:val="005D7AF8"/>
    <w:rsid w:val="005E17BF"/>
    <w:rsid w:val="005E366A"/>
    <w:rsid w:val="005F2145"/>
    <w:rsid w:val="005F49D7"/>
    <w:rsid w:val="006016E1"/>
    <w:rsid w:val="00602D27"/>
    <w:rsid w:val="006144A1"/>
    <w:rsid w:val="006144B8"/>
    <w:rsid w:val="00615EBB"/>
    <w:rsid w:val="00616096"/>
    <w:rsid w:val="006160A2"/>
    <w:rsid w:val="006302AA"/>
    <w:rsid w:val="006363BD"/>
    <w:rsid w:val="00636446"/>
    <w:rsid w:val="006412DC"/>
    <w:rsid w:val="00642BC6"/>
    <w:rsid w:val="00643CA2"/>
    <w:rsid w:val="00644790"/>
    <w:rsid w:val="006501AF"/>
    <w:rsid w:val="00650DDE"/>
    <w:rsid w:val="00651616"/>
    <w:rsid w:val="0065505B"/>
    <w:rsid w:val="00662DCF"/>
    <w:rsid w:val="00663AA0"/>
    <w:rsid w:val="00665932"/>
    <w:rsid w:val="006670AC"/>
    <w:rsid w:val="00672307"/>
    <w:rsid w:val="006808C6"/>
    <w:rsid w:val="00682668"/>
    <w:rsid w:val="006921CF"/>
    <w:rsid w:val="00692735"/>
    <w:rsid w:val="00692A68"/>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709B"/>
    <w:rsid w:val="007C1343"/>
    <w:rsid w:val="007C2BA9"/>
    <w:rsid w:val="007C5EF1"/>
    <w:rsid w:val="007C7BF5"/>
    <w:rsid w:val="007D19B7"/>
    <w:rsid w:val="007D75E5"/>
    <w:rsid w:val="007D773E"/>
    <w:rsid w:val="007E066E"/>
    <w:rsid w:val="007E1356"/>
    <w:rsid w:val="007E20FC"/>
    <w:rsid w:val="007E545F"/>
    <w:rsid w:val="007E7062"/>
    <w:rsid w:val="007F0E1E"/>
    <w:rsid w:val="007F29A7"/>
    <w:rsid w:val="007F660F"/>
    <w:rsid w:val="008004B4"/>
    <w:rsid w:val="00805BE8"/>
    <w:rsid w:val="00816078"/>
    <w:rsid w:val="008177E3"/>
    <w:rsid w:val="00823AA9"/>
    <w:rsid w:val="008255B9"/>
    <w:rsid w:val="00825CD8"/>
    <w:rsid w:val="00827324"/>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61BB2"/>
    <w:rsid w:val="00962108"/>
    <w:rsid w:val="00962383"/>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456B"/>
    <w:rsid w:val="009D793C"/>
    <w:rsid w:val="009E16A9"/>
    <w:rsid w:val="009E375F"/>
    <w:rsid w:val="009E39D4"/>
    <w:rsid w:val="009E433B"/>
    <w:rsid w:val="009E5401"/>
    <w:rsid w:val="00A0758F"/>
    <w:rsid w:val="00A1570A"/>
    <w:rsid w:val="00A211B4"/>
    <w:rsid w:val="00A31473"/>
    <w:rsid w:val="00A33DDF"/>
    <w:rsid w:val="00A34547"/>
    <w:rsid w:val="00A376B7"/>
    <w:rsid w:val="00A407A7"/>
    <w:rsid w:val="00A41BF5"/>
    <w:rsid w:val="00A4329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5199"/>
    <w:rsid w:val="00B163F8"/>
    <w:rsid w:val="00B2472D"/>
    <w:rsid w:val="00B24CA0"/>
    <w:rsid w:val="00B2549F"/>
    <w:rsid w:val="00B410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BF520F"/>
    <w:rsid w:val="00C01D50"/>
    <w:rsid w:val="00C03A16"/>
    <w:rsid w:val="00C056DC"/>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F0"/>
    <w:rsid w:val="00C63557"/>
    <w:rsid w:val="00C639BE"/>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118"/>
    <w:rsid w:val="00D11321"/>
    <w:rsid w:val="00D11359"/>
    <w:rsid w:val="00D26648"/>
    <w:rsid w:val="00D3188C"/>
    <w:rsid w:val="00D32F7E"/>
    <w:rsid w:val="00D33068"/>
    <w:rsid w:val="00D35F9B"/>
    <w:rsid w:val="00D36B69"/>
    <w:rsid w:val="00D408DD"/>
    <w:rsid w:val="00D41AEE"/>
    <w:rsid w:val="00D437EF"/>
    <w:rsid w:val="00D45D72"/>
    <w:rsid w:val="00D520E4"/>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80B52"/>
    <w:rsid w:val="00E824C3"/>
    <w:rsid w:val="00E840B3"/>
    <w:rsid w:val="00E84D10"/>
    <w:rsid w:val="00E8629F"/>
    <w:rsid w:val="00E91008"/>
    <w:rsid w:val="00E9374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4103"/>
    <w:rsid w:val="00F35516"/>
    <w:rsid w:val="00F35790"/>
    <w:rsid w:val="00F4136D"/>
    <w:rsid w:val="00F41870"/>
    <w:rsid w:val="00F4212E"/>
    <w:rsid w:val="00F42C20"/>
    <w:rsid w:val="00F43E34"/>
    <w:rsid w:val="00F53053"/>
    <w:rsid w:val="00F53FE2"/>
    <w:rsid w:val="00F575FF"/>
    <w:rsid w:val="00F618EF"/>
    <w:rsid w:val="00F65582"/>
    <w:rsid w:val="00F66E75"/>
    <w:rsid w:val="00F73306"/>
    <w:rsid w:val="00F734C8"/>
    <w:rsid w:val="00F77EB0"/>
    <w:rsid w:val="00F87CDD"/>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7270">
      <w:bodyDiv w:val="1"/>
      <w:marLeft w:val="0"/>
      <w:marRight w:val="0"/>
      <w:marTop w:val="0"/>
      <w:marBottom w:val="0"/>
      <w:divBdr>
        <w:top w:val="none" w:sz="0" w:space="0" w:color="auto"/>
        <w:left w:val="none" w:sz="0" w:space="0" w:color="auto"/>
        <w:bottom w:val="none" w:sz="0" w:space="0" w:color="auto"/>
        <w:right w:val="none" w:sz="0" w:space="0" w:color="auto"/>
      </w:divBdr>
    </w:div>
    <w:div w:id="2056846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50661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66203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693">
      <w:bodyDiv w:val="1"/>
      <w:marLeft w:val="0"/>
      <w:marRight w:val="0"/>
      <w:marTop w:val="0"/>
      <w:marBottom w:val="0"/>
      <w:divBdr>
        <w:top w:val="none" w:sz="0" w:space="0" w:color="auto"/>
        <w:left w:val="none" w:sz="0" w:space="0" w:color="auto"/>
        <w:bottom w:val="none" w:sz="0" w:space="0" w:color="auto"/>
        <w:right w:val="none" w:sz="0" w:space="0" w:color="auto"/>
      </w:divBdr>
    </w:div>
    <w:div w:id="311300070">
      <w:bodyDiv w:val="1"/>
      <w:marLeft w:val="0"/>
      <w:marRight w:val="0"/>
      <w:marTop w:val="0"/>
      <w:marBottom w:val="0"/>
      <w:divBdr>
        <w:top w:val="none" w:sz="0" w:space="0" w:color="auto"/>
        <w:left w:val="none" w:sz="0" w:space="0" w:color="auto"/>
        <w:bottom w:val="none" w:sz="0" w:space="0" w:color="auto"/>
        <w:right w:val="none" w:sz="0" w:space="0" w:color="auto"/>
      </w:divBdr>
    </w:div>
    <w:div w:id="3305303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7959">
      <w:bodyDiv w:val="1"/>
      <w:marLeft w:val="0"/>
      <w:marRight w:val="0"/>
      <w:marTop w:val="0"/>
      <w:marBottom w:val="0"/>
      <w:divBdr>
        <w:top w:val="none" w:sz="0" w:space="0" w:color="auto"/>
        <w:left w:val="none" w:sz="0" w:space="0" w:color="auto"/>
        <w:bottom w:val="none" w:sz="0" w:space="0" w:color="auto"/>
        <w:right w:val="none" w:sz="0" w:space="0" w:color="auto"/>
      </w:divBdr>
    </w:div>
    <w:div w:id="651563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2704">
      <w:bodyDiv w:val="1"/>
      <w:marLeft w:val="0"/>
      <w:marRight w:val="0"/>
      <w:marTop w:val="0"/>
      <w:marBottom w:val="0"/>
      <w:divBdr>
        <w:top w:val="none" w:sz="0" w:space="0" w:color="auto"/>
        <w:left w:val="none" w:sz="0" w:space="0" w:color="auto"/>
        <w:bottom w:val="none" w:sz="0" w:space="0" w:color="auto"/>
        <w:right w:val="none" w:sz="0" w:space="0" w:color="auto"/>
      </w:divBdr>
      <w:divsChild>
        <w:div w:id="1788961330">
          <w:marLeft w:val="1670"/>
          <w:marRight w:val="0"/>
          <w:marTop w:val="200"/>
          <w:marBottom w:val="0"/>
          <w:divBdr>
            <w:top w:val="none" w:sz="0" w:space="0" w:color="auto"/>
            <w:left w:val="none" w:sz="0" w:space="0" w:color="auto"/>
            <w:bottom w:val="none" w:sz="0" w:space="0" w:color="auto"/>
            <w:right w:val="none" w:sz="0" w:space="0" w:color="auto"/>
          </w:divBdr>
        </w:div>
        <w:div w:id="1150907873">
          <w:marLeft w:val="1670"/>
          <w:marRight w:val="0"/>
          <w:marTop w:val="200"/>
          <w:marBottom w:val="0"/>
          <w:divBdr>
            <w:top w:val="none" w:sz="0" w:space="0" w:color="auto"/>
            <w:left w:val="none" w:sz="0" w:space="0" w:color="auto"/>
            <w:bottom w:val="none" w:sz="0" w:space="0" w:color="auto"/>
            <w:right w:val="none" w:sz="0" w:space="0" w:color="auto"/>
          </w:divBdr>
        </w:div>
        <w:div w:id="1756127743">
          <w:marLeft w:val="167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92465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354925">
      <w:bodyDiv w:val="1"/>
      <w:marLeft w:val="0"/>
      <w:marRight w:val="0"/>
      <w:marTop w:val="0"/>
      <w:marBottom w:val="0"/>
      <w:divBdr>
        <w:top w:val="none" w:sz="0" w:space="0" w:color="auto"/>
        <w:left w:val="none" w:sz="0" w:space="0" w:color="auto"/>
        <w:bottom w:val="none" w:sz="0" w:space="0" w:color="auto"/>
        <w:right w:val="none" w:sz="0" w:space="0" w:color="auto"/>
      </w:divBdr>
    </w:div>
    <w:div w:id="9889395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323868">
      <w:bodyDiv w:val="1"/>
      <w:marLeft w:val="0"/>
      <w:marRight w:val="0"/>
      <w:marTop w:val="0"/>
      <w:marBottom w:val="0"/>
      <w:divBdr>
        <w:top w:val="none" w:sz="0" w:space="0" w:color="auto"/>
        <w:left w:val="none" w:sz="0" w:space="0" w:color="auto"/>
        <w:bottom w:val="none" w:sz="0" w:space="0" w:color="auto"/>
        <w:right w:val="none" w:sz="0" w:space="0" w:color="auto"/>
      </w:divBdr>
    </w:div>
    <w:div w:id="109983481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612743">
      <w:bodyDiv w:val="1"/>
      <w:marLeft w:val="0"/>
      <w:marRight w:val="0"/>
      <w:marTop w:val="0"/>
      <w:marBottom w:val="0"/>
      <w:divBdr>
        <w:top w:val="none" w:sz="0" w:space="0" w:color="auto"/>
        <w:left w:val="none" w:sz="0" w:space="0" w:color="auto"/>
        <w:bottom w:val="none" w:sz="0" w:space="0" w:color="auto"/>
        <w:right w:val="none" w:sz="0" w:space="0" w:color="auto"/>
      </w:divBdr>
    </w:div>
    <w:div w:id="1287078185">
      <w:bodyDiv w:val="1"/>
      <w:marLeft w:val="0"/>
      <w:marRight w:val="0"/>
      <w:marTop w:val="0"/>
      <w:marBottom w:val="0"/>
      <w:divBdr>
        <w:top w:val="none" w:sz="0" w:space="0" w:color="auto"/>
        <w:left w:val="none" w:sz="0" w:space="0" w:color="auto"/>
        <w:bottom w:val="none" w:sz="0" w:space="0" w:color="auto"/>
        <w:right w:val="none" w:sz="0" w:space="0" w:color="auto"/>
      </w:divBdr>
    </w:div>
    <w:div w:id="1317300743">
      <w:bodyDiv w:val="1"/>
      <w:marLeft w:val="0"/>
      <w:marRight w:val="0"/>
      <w:marTop w:val="0"/>
      <w:marBottom w:val="0"/>
      <w:divBdr>
        <w:top w:val="none" w:sz="0" w:space="0" w:color="auto"/>
        <w:left w:val="none" w:sz="0" w:space="0" w:color="auto"/>
        <w:bottom w:val="none" w:sz="0" w:space="0" w:color="auto"/>
        <w:right w:val="none" w:sz="0" w:space="0" w:color="auto"/>
      </w:divBdr>
    </w:div>
    <w:div w:id="13327580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04638">
      <w:bodyDiv w:val="1"/>
      <w:marLeft w:val="0"/>
      <w:marRight w:val="0"/>
      <w:marTop w:val="0"/>
      <w:marBottom w:val="0"/>
      <w:divBdr>
        <w:top w:val="none" w:sz="0" w:space="0" w:color="auto"/>
        <w:left w:val="none" w:sz="0" w:space="0" w:color="auto"/>
        <w:bottom w:val="none" w:sz="0" w:space="0" w:color="auto"/>
        <w:right w:val="none" w:sz="0" w:space="0" w:color="auto"/>
      </w:divBdr>
    </w:div>
    <w:div w:id="1567641184">
      <w:bodyDiv w:val="1"/>
      <w:marLeft w:val="0"/>
      <w:marRight w:val="0"/>
      <w:marTop w:val="0"/>
      <w:marBottom w:val="0"/>
      <w:divBdr>
        <w:top w:val="none" w:sz="0" w:space="0" w:color="auto"/>
        <w:left w:val="none" w:sz="0" w:space="0" w:color="auto"/>
        <w:bottom w:val="none" w:sz="0" w:space="0" w:color="auto"/>
        <w:right w:val="none" w:sz="0" w:space="0" w:color="auto"/>
      </w:divBdr>
    </w:div>
    <w:div w:id="1602058119">
      <w:bodyDiv w:val="1"/>
      <w:marLeft w:val="0"/>
      <w:marRight w:val="0"/>
      <w:marTop w:val="0"/>
      <w:marBottom w:val="0"/>
      <w:divBdr>
        <w:top w:val="none" w:sz="0" w:space="0" w:color="auto"/>
        <w:left w:val="none" w:sz="0" w:space="0" w:color="auto"/>
        <w:bottom w:val="none" w:sz="0" w:space="0" w:color="auto"/>
        <w:right w:val="none" w:sz="0" w:space="0" w:color="auto"/>
      </w:divBdr>
    </w:div>
    <w:div w:id="16453100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142639">
      <w:bodyDiv w:val="1"/>
      <w:marLeft w:val="0"/>
      <w:marRight w:val="0"/>
      <w:marTop w:val="0"/>
      <w:marBottom w:val="0"/>
      <w:divBdr>
        <w:top w:val="none" w:sz="0" w:space="0" w:color="auto"/>
        <w:left w:val="none" w:sz="0" w:space="0" w:color="auto"/>
        <w:bottom w:val="none" w:sz="0" w:space="0" w:color="auto"/>
        <w:right w:val="none" w:sz="0" w:space="0" w:color="auto"/>
      </w:divBdr>
    </w:div>
    <w:div w:id="1880821451">
      <w:bodyDiv w:val="1"/>
      <w:marLeft w:val="0"/>
      <w:marRight w:val="0"/>
      <w:marTop w:val="0"/>
      <w:marBottom w:val="0"/>
      <w:divBdr>
        <w:top w:val="none" w:sz="0" w:space="0" w:color="auto"/>
        <w:left w:val="none" w:sz="0" w:space="0" w:color="auto"/>
        <w:bottom w:val="none" w:sz="0" w:space="0" w:color="auto"/>
        <w:right w:val="none" w:sz="0" w:space="0" w:color="auto"/>
      </w:divBdr>
    </w:div>
    <w:div w:id="1902787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9800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403262">
      <w:bodyDiv w:val="1"/>
      <w:marLeft w:val="0"/>
      <w:marRight w:val="0"/>
      <w:marTop w:val="0"/>
      <w:marBottom w:val="0"/>
      <w:divBdr>
        <w:top w:val="none" w:sz="0" w:space="0" w:color="auto"/>
        <w:left w:val="none" w:sz="0" w:space="0" w:color="auto"/>
        <w:bottom w:val="none" w:sz="0" w:space="0" w:color="auto"/>
        <w:right w:val="none" w:sz="0" w:space="0" w:color="auto"/>
      </w:divBdr>
    </w:div>
    <w:div w:id="2041931647">
      <w:bodyDiv w:val="1"/>
      <w:marLeft w:val="0"/>
      <w:marRight w:val="0"/>
      <w:marTop w:val="0"/>
      <w:marBottom w:val="0"/>
      <w:divBdr>
        <w:top w:val="none" w:sz="0" w:space="0" w:color="auto"/>
        <w:left w:val="none" w:sz="0" w:space="0" w:color="auto"/>
        <w:bottom w:val="none" w:sz="0" w:space="0" w:color="auto"/>
        <w:right w:val="none" w:sz="0" w:space="0" w:color="auto"/>
      </w:divBdr>
    </w:div>
    <w:div w:id="2052537237">
      <w:bodyDiv w:val="1"/>
      <w:marLeft w:val="0"/>
      <w:marRight w:val="0"/>
      <w:marTop w:val="0"/>
      <w:marBottom w:val="0"/>
      <w:divBdr>
        <w:top w:val="none" w:sz="0" w:space="0" w:color="auto"/>
        <w:left w:val="none" w:sz="0" w:space="0" w:color="auto"/>
        <w:bottom w:val="none" w:sz="0" w:space="0" w:color="auto"/>
        <w:right w:val="none" w:sz="0" w:space="0" w:color="auto"/>
      </w:divBdr>
    </w:div>
    <w:div w:id="21014879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9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5.w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19.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oleObject" Target="embeddings/oleObject3.bin"/><Relationship Id="rId31" Type="http://schemas.openxmlformats.org/officeDocument/2006/relationships/image" Target="media/image1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oleObject" Target="embeddings/oleObject4.bin"/><Relationship Id="rId30"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1F302-0B24-4CA4-8E92-20415C89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3692</Words>
  <Characters>21049</Characters>
  <Application>Microsoft Office Word</Application>
  <DocSecurity>0</DocSecurity>
  <Lines>175</Lines>
  <Paragraphs>49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24692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Yiran</cp:lastModifiedBy>
  <cp:revision>3</cp:revision>
  <cp:lastPrinted>2019-04-25T01:09:00Z</cp:lastPrinted>
  <dcterms:created xsi:type="dcterms:W3CDTF">2021-05-27T07:06:00Z</dcterms:created>
  <dcterms:modified xsi:type="dcterms:W3CDTF">2021-05-27T07:15:00Z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